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C4" w:rsidRDefault="0015608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312288" cy="9253963"/>
            <wp:effectExtent l="0" t="4128" r="8573" b="8572"/>
            <wp:docPr id="2" name="Рисунок 2" descr="C:\Users\User\Desktop\Муниципальное задание на 2023 (октябрь 2023)\Скан титул М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униципальное задание на 2023 (октябрь 2023)\Скан титул МЗ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" t="4036" r="7238"/>
                    <a:stretch/>
                  </pic:blipFill>
                  <pic:spPr bwMode="auto">
                    <a:xfrm rot="5400000">
                      <a:off x="0" y="0"/>
                      <a:ext cx="6322231" cy="926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1D39" w:rsidRDefault="00657419">
      <w:pPr>
        <w:pStyle w:val="ConsPlusNonformat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lastRenderedPageBreak/>
        <w:t>Часть 1. Услуги</w:t>
      </w:r>
    </w:p>
    <w:p w:rsidR="003F1D39" w:rsidRDefault="003F1D39">
      <w:pPr>
        <w:pStyle w:val="ConsPlusNonformat"/>
        <w:jc w:val="center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Раздел 1</w:t>
      </w:r>
    </w:p>
    <w:p w:rsidR="003F1D39" w:rsidRDefault="003F1D39">
      <w:pPr>
        <w:pStyle w:val="ConsPlusNonformat"/>
        <w:jc w:val="center"/>
        <w:rPr>
          <w:rFonts w:ascii="PT Astra Serif" w:hAnsi="PT Astra Serif" w:cs="Times New Roman"/>
        </w:rPr>
      </w:pP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1. Уникальный номер услуги: 801011О.99.0.БВ24ДП02000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bookmarkStart w:id="1" w:name="P310"/>
      <w:bookmarkEnd w:id="1"/>
      <w:r>
        <w:rPr>
          <w:rFonts w:ascii="PT Astra Serif" w:hAnsi="PT Astra Serif" w:cs="Times New Roman"/>
        </w:rPr>
        <w:t xml:space="preserve">2. Наименование муниципальной услуги: Реализация основных общеобразовательных программ дошкольного образования 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bookmarkStart w:id="2" w:name="P311"/>
      <w:bookmarkEnd w:id="2"/>
      <w:r>
        <w:rPr>
          <w:rFonts w:ascii="PT Astra Serif" w:hAnsi="PT Astra Serif" w:cs="Times New Roman"/>
        </w:rPr>
        <w:t xml:space="preserve">3. Категории потребителей муниципальной услуги:  Физические лица в возрасте до 8 лет 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005"/>
        <w:gridCol w:w="6237"/>
      </w:tblGrid>
      <w:tr w:rsidR="003F1D39">
        <w:tc>
          <w:tcPr>
            <w:tcW w:w="56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/п</w:t>
            </w:r>
          </w:p>
        </w:tc>
        <w:tc>
          <w:tcPr>
            <w:tcW w:w="800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категории потребителей</w:t>
            </w:r>
          </w:p>
        </w:tc>
        <w:tc>
          <w:tcPr>
            <w:tcW w:w="623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Основа предоставления (бесплатная, платная)</w:t>
            </w:r>
          </w:p>
        </w:tc>
      </w:tr>
      <w:tr w:rsidR="003F1D39">
        <w:tc>
          <w:tcPr>
            <w:tcW w:w="56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800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623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</w:tr>
      <w:tr w:rsidR="003F1D39">
        <w:tc>
          <w:tcPr>
            <w:tcW w:w="56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1.</w:t>
            </w:r>
          </w:p>
        </w:tc>
        <w:tc>
          <w:tcPr>
            <w:tcW w:w="8005" w:type="dxa"/>
          </w:tcPr>
          <w:p w:rsidR="003F1D39" w:rsidRDefault="00657419">
            <w:pPr>
              <w:pStyle w:val="ConsPlusNonformat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Физические лица в возрасте до 8 лет</w:t>
            </w:r>
          </w:p>
        </w:tc>
        <w:tc>
          <w:tcPr>
            <w:tcW w:w="623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бесплатная</w:t>
            </w:r>
          </w:p>
        </w:tc>
      </w:tr>
    </w:tbl>
    <w:p w:rsidR="003F1D39" w:rsidRDefault="003F1D39">
      <w:pPr>
        <w:pStyle w:val="ConsPlusNormal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bookmarkStart w:id="3" w:name="P320"/>
      <w:bookmarkStart w:id="4" w:name="P330"/>
      <w:bookmarkEnd w:id="3"/>
      <w:bookmarkEnd w:id="4"/>
      <w:r>
        <w:rPr>
          <w:rFonts w:ascii="PT Astra Serif" w:hAnsi="PT Astra Serif" w:cs="Times New Roman"/>
        </w:rPr>
        <w:t>4.  Показатели,  характеризующие  объем  и  (или)  качество муниципальной услуги.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Показатели, характеризующие качество муниципальной услуги: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851"/>
        <w:gridCol w:w="850"/>
        <w:gridCol w:w="709"/>
        <w:gridCol w:w="850"/>
        <w:gridCol w:w="851"/>
        <w:gridCol w:w="2551"/>
        <w:gridCol w:w="1134"/>
        <w:gridCol w:w="2552"/>
        <w:gridCol w:w="1134"/>
        <w:gridCol w:w="993"/>
        <w:gridCol w:w="992"/>
      </w:tblGrid>
      <w:tr w:rsidR="003F1D39">
        <w:tc>
          <w:tcPr>
            <w:tcW w:w="1338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410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2551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показателя качества муниципальной услуги</w:t>
            </w:r>
          </w:p>
        </w:tc>
        <w:tc>
          <w:tcPr>
            <w:tcW w:w="1134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552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Формула расчета</w:t>
            </w:r>
          </w:p>
        </w:tc>
        <w:tc>
          <w:tcPr>
            <w:tcW w:w="3119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качества муниципальной услуги</w:t>
            </w:r>
          </w:p>
        </w:tc>
      </w:tr>
      <w:tr w:rsidR="003F1D39">
        <w:tc>
          <w:tcPr>
            <w:tcW w:w="133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Содержание  услуги 1</w:t>
            </w:r>
          </w:p>
        </w:tc>
        <w:tc>
          <w:tcPr>
            <w:tcW w:w="850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Содержание  услуги 2</w:t>
            </w:r>
          </w:p>
        </w:tc>
        <w:tc>
          <w:tcPr>
            <w:tcW w:w="709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Содержание  услуги 3</w:t>
            </w:r>
          </w:p>
        </w:tc>
        <w:tc>
          <w:tcPr>
            <w:tcW w:w="850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Условия (формы) оказания услуги 1</w:t>
            </w:r>
          </w:p>
        </w:tc>
        <w:tc>
          <w:tcPr>
            <w:tcW w:w="851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Условия (формы) оказания услуги 2</w:t>
            </w:r>
          </w:p>
        </w:tc>
        <w:tc>
          <w:tcPr>
            <w:tcW w:w="2551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99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2-й год планового периода</w:t>
            </w:r>
          </w:p>
        </w:tc>
      </w:tr>
      <w:tr w:rsidR="003F1D39">
        <w:tc>
          <w:tcPr>
            <w:tcW w:w="133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2.1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2.2</w:t>
            </w:r>
          </w:p>
        </w:tc>
        <w:tc>
          <w:tcPr>
            <w:tcW w:w="70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2.3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3.1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3.2</w:t>
            </w:r>
          </w:p>
        </w:tc>
        <w:tc>
          <w:tcPr>
            <w:tcW w:w="25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9</w:t>
            </w:r>
          </w:p>
        </w:tc>
      </w:tr>
      <w:tr w:rsidR="003F1D39">
        <w:tc>
          <w:tcPr>
            <w:tcW w:w="133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801011О.99.0.БВ24ДП02000</w:t>
            </w:r>
          </w:p>
        </w:tc>
        <w:tc>
          <w:tcPr>
            <w:tcW w:w="851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709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 3 лет</w:t>
            </w:r>
          </w:p>
        </w:tc>
        <w:tc>
          <w:tcPr>
            <w:tcW w:w="85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очная</w:t>
            </w:r>
          </w:p>
        </w:tc>
        <w:tc>
          <w:tcPr>
            <w:tcW w:w="851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2551" w:type="dxa"/>
          </w:tcPr>
          <w:p w:rsidR="003F1D39" w:rsidRDefault="00657419">
            <w:pPr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Полнота реализации основной общеобразовательной программы дошкольного образования (ООП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ДО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процент</w:t>
            </w:r>
          </w:p>
        </w:tc>
        <w:tc>
          <w:tcPr>
            <w:tcW w:w="255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О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реализ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./ </w:t>
            </w:r>
          </w:p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 общ.*100, где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О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реализ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. </w:t>
            </w:r>
            <w:r>
              <w:rPr>
                <w:rFonts w:ascii="PT Astra Serif" w:hAnsi="PT Astra Serif"/>
                <w:sz w:val="18"/>
                <w:szCs w:val="18"/>
              </w:rPr>
              <w:t>–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объем ООП ДО, реализованный на отчетную дату, </w:t>
            </w:r>
          </w:p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 общ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–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бщий объем ООП ДО, запланированный на отчетную дату</w:t>
            </w:r>
          </w:p>
        </w:tc>
        <w:tc>
          <w:tcPr>
            <w:tcW w:w="1134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95</w:t>
            </w:r>
          </w:p>
        </w:tc>
        <w:tc>
          <w:tcPr>
            <w:tcW w:w="993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95</w:t>
            </w:r>
          </w:p>
        </w:tc>
      </w:tr>
      <w:tr w:rsidR="003F1D39">
        <w:tc>
          <w:tcPr>
            <w:tcW w:w="1338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F1D39" w:rsidRDefault="00657419">
            <w:pPr>
              <w:ind w:firstLine="9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процент</w:t>
            </w:r>
          </w:p>
        </w:tc>
        <w:tc>
          <w:tcPr>
            <w:tcW w:w="255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 xml:space="preserve"> уд./К род.*100, где К уд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.</w:t>
            </w:r>
            <w:proofErr w:type="gramEnd"/>
            <w: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 xml:space="preserve"> –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оличество родителей принявших участие  в опросе и удовлетворенных условиями и качеством предоставления дошкольного образования;            К род.- количество опрошенных родителей</w:t>
            </w:r>
          </w:p>
        </w:tc>
        <w:tc>
          <w:tcPr>
            <w:tcW w:w="1134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80</w:t>
            </w:r>
          </w:p>
        </w:tc>
        <w:tc>
          <w:tcPr>
            <w:tcW w:w="993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80</w:t>
            </w:r>
          </w:p>
        </w:tc>
        <w:tc>
          <w:tcPr>
            <w:tcW w:w="992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80</w:t>
            </w:r>
          </w:p>
        </w:tc>
      </w:tr>
      <w:tr w:rsidR="003F1D39">
        <w:tc>
          <w:tcPr>
            <w:tcW w:w="1338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Доля своевременно устраненных общеобразовательным учреждением нарушений, выявленных в результате проверок органами местного самоуправления, осуществляющими функции по контролю и надзору в сфере образования.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процент</w:t>
            </w:r>
          </w:p>
        </w:tc>
        <w:tc>
          <w:tcPr>
            <w:tcW w:w="255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К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устран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./ </w:t>
            </w:r>
          </w:p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К общ.*100, </w:t>
            </w:r>
          </w:p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где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К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устран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. – </w:t>
            </w:r>
          </w:p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количество своевременно устраненных нарушений, подлежащих устранению на отчетную дату, </w:t>
            </w:r>
          </w:p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К общ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–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бщее количество нарушений, выявленных в результате проверок</w:t>
            </w:r>
          </w:p>
        </w:tc>
        <w:tc>
          <w:tcPr>
            <w:tcW w:w="1134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</w:tr>
    </w:tbl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Источник  информации  о  значениях показателей качества муниципальной услуги (исходные данные для расчета): </w:t>
      </w:r>
    </w:p>
    <w:p w:rsidR="003F1D39" w:rsidRDefault="00657419">
      <w:pPr>
        <w:pStyle w:val="ConsPlusNonformat"/>
        <w:numPr>
          <w:ilvl w:val="0"/>
          <w:numId w:val="1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Заверенные руководителем МДОО данные о полноте реализации основной общеобразовательной программы дошкольного образования МДОО. Отчетность предоставляется по состоянию на 01.04; 01.07; 01.10; 01.01</w:t>
      </w:r>
    </w:p>
    <w:p w:rsidR="003F1D39" w:rsidRDefault="00657419">
      <w:pPr>
        <w:pStyle w:val="ConsPlusNonformat"/>
        <w:numPr>
          <w:ilvl w:val="0"/>
          <w:numId w:val="1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Данные </w:t>
      </w:r>
      <w:r>
        <w:rPr>
          <w:rFonts w:ascii="PT Astra Serif" w:hAnsi="PT Astra Serif"/>
          <w:shd w:val="clear" w:color="auto" w:fill="FFFFFF"/>
        </w:rPr>
        <w:t>специального опроса заявителей о качестве муниципальных услуг предоставляемых МДОО</w:t>
      </w:r>
      <w:r>
        <w:rPr>
          <w:rFonts w:ascii="PT Astra Serif" w:hAnsi="PT Astra Serif" w:cs="Times New Roman"/>
        </w:rPr>
        <w:t xml:space="preserve"> ежегодно по состоянию на 01 ноября.</w:t>
      </w:r>
    </w:p>
    <w:p w:rsidR="003F1D39" w:rsidRDefault="00657419">
      <w:pPr>
        <w:pStyle w:val="ConsPlusNonformat"/>
        <w:numPr>
          <w:ilvl w:val="0"/>
          <w:numId w:val="1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Заверенные руководителем МДОО данные о своевременно устраненных МДОО нарушениях, выявленных в результате проверок органами местного самоуправления, осуществляющими функции по контролю и надзору в сфере образования.  Отчетность предоставляется по состоянию на 01.04; 01.07; 01.10; 01.01.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Показатели, характеризующие объем муниципальной услуги: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tbl>
      <w:tblPr>
        <w:tblW w:w="1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020"/>
        <w:gridCol w:w="1077"/>
        <w:gridCol w:w="1020"/>
        <w:gridCol w:w="1020"/>
        <w:gridCol w:w="1077"/>
        <w:gridCol w:w="1448"/>
        <w:gridCol w:w="1284"/>
        <w:gridCol w:w="680"/>
        <w:gridCol w:w="729"/>
        <w:gridCol w:w="729"/>
        <w:gridCol w:w="672"/>
        <w:gridCol w:w="729"/>
        <w:gridCol w:w="1012"/>
        <w:gridCol w:w="993"/>
      </w:tblGrid>
      <w:tr w:rsidR="003F1D39">
        <w:tc>
          <w:tcPr>
            <w:tcW w:w="1338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17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содержание муниципальной услуги</w:t>
            </w:r>
          </w:p>
        </w:tc>
        <w:tc>
          <w:tcPr>
            <w:tcW w:w="2097" w:type="dxa"/>
            <w:gridSpan w:val="2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1448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показателя объема муниципальной услуги</w:t>
            </w:r>
          </w:p>
        </w:tc>
        <w:tc>
          <w:tcPr>
            <w:tcW w:w="1284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544" w:type="dxa"/>
            <w:gridSpan w:val="7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объема муниципальной услуги</w:t>
            </w:r>
          </w:p>
        </w:tc>
      </w:tr>
      <w:tr w:rsidR="003F1D39">
        <w:trPr>
          <w:trHeight w:val="207"/>
        </w:trPr>
        <w:tc>
          <w:tcPr>
            <w:tcW w:w="133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Содержание  услуги 1</w:t>
            </w:r>
          </w:p>
        </w:tc>
        <w:tc>
          <w:tcPr>
            <w:tcW w:w="1077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Содержание  услуги 2</w:t>
            </w:r>
          </w:p>
        </w:tc>
        <w:tc>
          <w:tcPr>
            <w:tcW w:w="1020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Содержание  услуги 3</w:t>
            </w:r>
          </w:p>
        </w:tc>
        <w:tc>
          <w:tcPr>
            <w:tcW w:w="1020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Условия (формы) оказания услуги 1</w:t>
            </w:r>
          </w:p>
        </w:tc>
        <w:tc>
          <w:tcPr>
            <w:tcW w:w="1077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Условия (формы) оказания услуги 2</w:t>
            </w:r>
          </w:p>
        </w:tc>
        <w:tc>
          <w:tcPr>
            <w:tcW w:w="144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539" w:type="dxa"/>
            <w:gridSpan w:val="5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1012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993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2-й год планового периода</w:t>
            </w:r>
          </w:p>
        </w:tc>
      </w:tr>
      <w:tr w:rsidR="003F1D39">
        <w:trPr>
          <w:trHeight w:val="207"/>
        </w:trPr>
        <w:tc>
          <w:tcPr>
            <w:tcW w:w="133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всего</w:t>
            </w:r>
          </w:p>
        </w:tc>
        <w:tc>
          <w:tcPr>
            <w:tcW w:w="2859" w:type="dxa"/>
            <w:gridSpan w:val="4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в том числе по кварталам </w:t>
            </w:r>
          </w:p>
        </w:tc>
        <w:tc>
          <w:tcPr>
            <w:tcW w:w="101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F1D39">
        <w:tc>
          <w:tcPr>
            <w:tcW w:w="133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</w:t>
            </w:r>
          </w:p>
        </w:tc>
        <w:tc>
          <w:tcPr>
            <w:tcW w:w="72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II</w:t>
            </w:r>
          </w:p>
        </w:tc>
        <w:tc>
          <w:tcPr>
            <w:tcW w:w="67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III</w:t>
            </w:r>
          </w:p>
        </w:tc>
        <w:tc>
          <w:tcPr>
            <w:tcW w:w="72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IV</w:t>
            </w:r>
          </w:p>
        </w:tc>
        <w:tc>
          <w:tcPr>
            <w:tcW w:w="101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F1D39">
        <w:tc>
          <w:tcPr>
            <w:tcW w:w="133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2.1</w:t>
            </w:r>
          </w:p>
        </w:tc>
        <w:tc>
          <w:tcPr>
            <w:tcW w:w="107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2.2</w:t>
            </w:r>
          </w:p>
        </w:tc>
        <w:tc>
          <w:tcPr>
            <w:tcW w:w="102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2.3</w:t>
            </w:r>
          </w:p>
        </w:tc>
        <w:tc>
          <w:tcPr>
            <w:tcW w:w="102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3.1</w:t>
            </w:r>
          </w:p>
        </w:tc>
        <w:tc>
          <w:tcPr>
            <w:tcW w:w="107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3.2</w:t>
            </w:r>
          </w:p>
        </w:tc>
        <w:tc>
          <w:tcPr>
            <w:tcW w:w="144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28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72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6.1</w:t>
            </w:r>
          </w:p>
        </w:tc>
        <w:tc>
          <w:tcPr>
            <w:tcW w:w="72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6.2</w:t>
            </w:r>
          </w:p>
        </w:tc>
        <w:tc>
          <w:tcPr>
            <w:tcW w:w="67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6.3</w:t>
            </w:r>
          </w:p>
        </w:tc>
        <w:tc>
          <w:tcPr>
            <w:tcW w:w="72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6.4</w:t>
            </w:r>
          </w:p>
        </w:tc>
        <w:tc>
          <w:tcPr>
            <w:tcW w:w="101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</w:tr>
      <w:tr w:rsidR="003F1D39">
        <w:tc>
          <w:tcPr>
            <w:tcW w:w="133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801011О.99.0.БВ24ДП02000</w:t>
            </w:r>
          </w:p>
        </w:tc>
        <w:tc>
          <w:tcPr>
            <w:tcW w:w="102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077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02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 3 лет</w:t>
            </w:r>
          </w:p>
        </w:tc>
        <w:tc>
          <w:tcPr>
            <w:tcW w:w="102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очная</w:t>
            </w:r>
          </w:p>
        </w:tc>
        <w:tc>
          <w:tcPr>
            <w:tcW w:w="1077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44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8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человек</w:t>
            </w:r>
          </w:p>
        </w:tc>
        <w:tc>
          <w:tcPr>
            <w:tcW w:w="68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51</w:t>
            </w:r>
          </w:p>
        </w:tc>
        <w:tc>
          <w:tcPr>
            <w:tcW w:w="729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729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672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729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1012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993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</w:tr>
    </w:tbl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Источник  информации  о  значениях  показателей  объема муниципальной услуги: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Форма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детьми».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Показатели  (индикаторы)  муниципальных  программ, достижение которых взаимосвязано с оказанием муниципальной услуги:</w:t>
      </w:r>
    </w:p>
    <w:p w:rsidR="003F1D39" w:rsidRDefault="003F1D39">
      <w:pPr>
        <w:pStyle w:val="ConsPlusNonformat"/>
        <w:rPr>
          <w:rFonts w:ascii="PT Astra Serif" w:hAnsi="PT Astra Serif" w:cs="Times New Roman"/>
        </w:rPr>
      </w:pPr>
      <w:bookmarkStart w:id="5" w:name="P410"/>
      <w:bookmarkEnd w:id="5"/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Цели  и ожидаемые результаты  муниципальной программы муниципального образования город Салехард "Развитие образования" </w:t>
      </w:r>
      <w:r>
        <w:rPr>
          <w:rFonts w:ascii="PT Astra Serif" w:hAnsi="PT Astra Serif"/>
        </w:rPr>
        <w:t>на 2022 - 2026 годы", утвержденной постановлением Администрации МО город Салехард от 28.06.2022 № 1658</w:t>
      </w:r>
      <w:r>
        <w:rPr>
          <w:rFonts w:ascii="PT Astra Serif" w:hAnsi="PT Astra Serif" w:cs="Times New Roman"/>
        </w:rPr>
        <w:t xml:space="preserve"> (достижение которых взаимосвязано с деятельностью муниципального учреждения по оказанию муниципальной услуги): 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- повышение доступности и качества дошкольного, общего, а также дополнительного образования, соответствующего требованиям федеральных государственных образовательных стандартов, инновационного развития экономики, современным потребностям общества и каждого гражданина.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Целевые показатели эффективности реализации муниципальной программы:  </w:t>
      </w:r>
    </w:p>
    <w:p w:rsidR="003F1D39" w:rsidRDefault="00657419">
      <w:pPr>
        <w:pStyle w:val="ConsPlusNonformat"/>
        <w:rPr>
          <w:rFonts w:ascii="PT Astra Serif" w:hAnsi="PT Astra Serif"/>
          <w:bCs/>
        </w:rPr>
      </w:pPr>
      <w:r>
        <w:rPr>
          <w:rFonts w:ascii="PT Astra Serif" w:hAnsi="PT Astra Serif" w:cs="Times New Roman"/>
        </w:rPr>
        <w:t>- доля детей в возрасте 1 - 7 лет, получающих дошкольную образовательную услугу и (или) услугу по присмотру и уходу в   муниципальных образовательных организациях в общей численности детей 1 - 7 лет в разных формах.</w:t>
      </w:r>
      <w:r>
        <w:rPr>
          <w:rFonts w:ascii="PT Astra Serif" w:hAnsi="PT Astra Serif" w:cs="Times New Roman"/>
        </w:rPr>
        <w:br/>
      </w:r>
    </w:p>
    <w:p w:rsidR="003F1D39" w:rsidRDefault="00657419">
      <w:pPr>
        <w:pStyle w:val="ConsPlusNonforma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Направление  6 "Обеспечение реализации муниципальной программы и прочие мероприятия"</w:t>
      </w:r>
    </w:p>
    <w:p w:rsidR="003F1D39" w:rsidRDefault="003F1D39">
      <w:pPr>
        <w:pStyle w:val="ConsPlusNonformat"/>
        <w:rPr>
          <w:rFonts w:ascii="PT Astra Serif" w:hAnsi="PT Astra Serif"/>
        </w:rPr>
      </w:pP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 xml:space="preserve">Цели направления: </w:t>
      </w: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- повышение качества муниципальных услуг,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самоуправления.</w:t>
      </w:r>
    </w:p>
    <w:p w:rsidR="003F1D39" w:rsidRDefault="003F1D39">
      <w:pPr>
        <w:pStyle w:val="ConsPlusNonformat"/>
        <w:rPr>
          <w:rFonts w:ascii="PT Astra Serif" w:hAnsi="PT Astra Serif"/>
        </w:rPr>
      </w:pP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Задачи направления:</w:t>
      </w: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- предоставление образовательными организациями муниципальных услуг надлежащего качества, соответствующего стандартам.</w:t>
      </w:r>
    </w:p>
    <w:p w:rsidR="003F1D39" w:rsidRDefault="003F1D39">
      <w:pPr>
        <w:pStyle w:val="ConsPlusNonformat"/>
        <w:rPr>
          <w:rFonts w:ascii="PT Astra Serif" w:hAnsi="PT Astra Serif"/>
        </w:rPr>
      </w:pP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Целевые показатели эффективности реализации направления:</w:t>
      </w: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- выполнение плановых показателей оказания муниципальных услуг образовательными организациями муниципальной системы образования.</w:t>
      </w:r>
    </w:p>
    <w:p w:rsidR="003F1D39" w:rsidRDefault="003F1D39">
      <w:pPr>
        <w:pStyle w:val="ConsPlusNonformat"/>
        <w:rPr>
          <w:rFonts w:ascii="PT Astra Serif" w:hAnsi="PT Astra Serif"/>
        </w:rPr>
      </w:pPr>
    </w:p>
    <w:p w:rsidR="003F1D39" w:rsidRDefault="003F1D39">
      <w:pPr>
        <w:pStyle w:val="ConsPlusNonformat"/>
        <w:rPr>
          <w:rFonts w:ascii="PT Astra Serif" w:hAnsi="PT Astra Serif"/>
        </w:rPr>
      </w:pP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Ожидаемые результаты реализации направления:</w:t>
      </w: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- обеспечение выполнения муниципального задания подведомственным учреждением в полном объеме (обеспечение жизнедеятельности учреждений, поддержка образовательного процесса, обеспечение воспитанников питанием, сохранность и безопасность объектов и др.).</w:t>
      </w:r>
    </w:p>
    <w:p w:rsidR="003F1D39" w:rsidRDefault="003F1D39">
      <w:pPr>
        <w:pStyle w:val="ConsPlusNonformat"/>
        <w:rPr>
          <w:rFonts w:ascii="PT Astra Serif" w:hAnsi="PT Astra Serif"/>
          <w:b/>
          <w:bCs/>
        </w:rPr>
      </w:pPr>
    </w:p>
    <w:p w:rsidR="003F1D39" w:rsidRDefault="00657419">
      <w:pPr>
        <w:pStyle w:val="ConsPlusNonforma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Наименование  мероприятий муниципальной программы:</w:t>
      </w:r>
    </w:p>
    <w:p w:rsidR="003F1D39" w:rsidRDefault="00657419">
      <w:pPr>
        <w:pStyle w:val="ConsPlusNonformat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 xml:space="preserve">- основное мероприятие «Выполнение муниципального задания» (№ 6.6, в </w:t>
      </w:r>
      <w:proofErr w:type="spellStart"/>
      <w:r>
        <w:rPr>
          <w:rFonts w:ascii="PT Astra Serif" w:hAnsi="PT Astra Serif"/>
          <w:iCs/>
        </w:rPr>
        <w:t>т.ч</w:t>
      </w:r>
      <w:proofErr w:type="spellEnd"/>
      <w:r>
        <w:rPr>
          <w:rFonts w:ascii="PT Astra Serif" w:hAnsi="PT Astra Serif"/>
          <w:iCs/>
        </w:rPr>
        <w:t>. № 6.6.1, 6.6.2, 6.6.3, 6.6.4, 6.6.5).</w:t>
      </w:r>
    </w:p>
    <w:p w:rsidR="003F1D39" w:rsidRDefault="003F1D39">
      <w:pPr>
        <w:pStyle w:val="ConsPlusNonformat"/>
        <w:rPr>
          <w:rFonts w:ascii="PT Astra Serif" w:hAnsi="PT Astra Serif" w:cs="Times New Roman"/>
        </w:rPr>
      </w:pPr>
    </w:p>
    <w:p w:rsidR="003F1D39" w:rsidRDefault="003F1D39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:rsidR="003F1D39" w:rsidRDefault="003F1D39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:rsidR="003F1D39" w:rsidRDefault="003F1D39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 w:cs="Times New Roman"/>
          <w:sz w:val="20"/>
        </w:rPr>
      </w:pPr>
      <w:r>
        <w:rPr>
          <w:rFonts w:ascii="PT Astra Serif" w:hAnsi="PT Astra Serif" w:cs="Times New Roman"/>
          <w:sz w:val="20"/>
        </w:rPr>
        <w:lastRenderedPageBreak/>
        <w:t>5. Порядок оказания муниципальной услуги.</w:t>
      </w:r>
    </w:p>
    <w:p w:rsidR="003F1D39" w:rsidRDefault="00657419">
      <w:pPr>
        <w:pStyle w:val="ConsPlusNormal"/>
        <w:spacing w:before="220"/>
        <w:jc w:val="both"/>
        <w:rPr>
          <w:rFonts w:ascii="PT Astra Serif" w:hAnsi="PT Astra Serif" w:cs="Times New Roman"/>
          <w:sz w:val="20"/>
        </w:rPr>
      </w:pPr>
      <w:bookmarkStart w:id="6" w:name="P411"/>
      <w:bookmarkEnd w:id="6"/>
      <w:r>
        <w:rPr>
          <w:rFonts w:ascii="PT Astra Serif" w:hAnsi="PT Astra Serif" w:cs="Times New Roman"/>
          <w:sz w:val="20"/>
        </w:rPr>
        <w:t>5.1. Нормативные правовые акты, регулирующие порядок оказания муниципальной услуги:</w:t>
      </w:r>
    </w:p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6804"/>
        <w:gridCol w:w="7087"/>
      </w:tblGrid>
      <w:tr w:rsidR="003F1D39">
        <w:tc>
          <w:tcPr>
            <w:tcW w:w="9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/п</w:t>
            </w:r>
          </w:p>
        </w:tc>
        <w:tc>
          <w:tcPr>
            <w:tcW w:w="680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нормативных правовых актов, регулирующих порядок (требования) оказания муниципальной услуги</w:t>
            </w:r>
          </w:p>
        </w:tc>
        <w:tc>
          <w:tcPr>
            <w:tcW w:w="708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Реквизиты нормативных правовых актов, регулирующих порядок (требования) оказания муниципальной услуги</w:t>
            </w:r>
          </w:p>
        </w:tc>
      </w:tr>
      <w:tr w:rsidR="003F1D39">
        <w:tc>
          <w:tcPr>
            <w:tcW w:w="9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680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708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8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закон 273-ФЗ "Об образовании в Российской Федерации"</w:t>
            </w:r>
          </w:p>
        </w:tc>
        <w:tc>
          <w:tcPr>
            <w:tcW w:w="7087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Федеральный закон </w:t>
            </w:r>
            <w:r>
              <w:rPr>
                <w:rFonts w:ascii="PT Astra Serif" w:hAnsi="PT Astra Serif" w:cs="Times New Roman"/>
                <w:sz w:val="18"/>
                <w:szCs w:val="18"/>
                <w:shd w:val="clear" w:color="auto" w:fill="FFFFFF"/>
              </w:rPr>
              <w:t>от 29.12.2012 № </w:t>
            </w:r>
            <w:r>
              <w:rPr>
                <w:rStyle w:val="af9"/>
                <w:rFonts w:ascii="PT Astra Serif" w:hAnsi="PT Astra Serif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273</w:t>
            </w:r>
            <w:r>
              <w:rPr>
                <w:rFonts w:ascii="PT Astra Serif" w:hAnsi="PT Astra Serif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Style w:val="af9"/>
                <w:rFonts w:ascii="PT Astra Serif" w:hAnsi="PT Astra Serif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ФЗ</w:t>
            </w:r>
          </w:p>
        </w:tc>
      </w:tr>
      <w:tr w:rsidR="003F1D39">
        <w:trPr>
          <w:trHeight w:val="746"/>
        </w:trPr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8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</w:tc>
        <w:tc>
          <w:tcPr>
            <w:tcW w:w="7087" w:type="dxa"/>
          </w:tcPr>
          <w:p w:rsidR="003F1D39" w:rsidRDefault="00657419">
            <w:pPr>
              <w:pStyle w:val="1"/>
              <w:shd w:val="clear" w:color="auto" w:fill="FFFFFF"/>
              <w:spacing w:after="144" w:line="242" w:lineRule="atLeast"/>
              <w:jc w:val="both"/>
              <w:rPr>
                <w:rFonts w:ascii="PT Astra Serif" w:hAnsi="PT Astra Serif"/>
                <w:b w:val="0"/>
                <w:sz w:val="18"/>
                <w:szCs w:val="18"/>
              </w:rPr>
            </w:pPr>
            <w:r>
              <w:rPr>
                <w:rFonts w:ascii="PT Astra Serif" w:hAnsi="PT Astra Serif"/>
                <w:b w:val="0"/>
                <w:sz w:val="18"/>
                <w:szCs w:val="18"/>
              </w:rPr>
              <w:t xml:space="preserve">Федеральный закон от 06.10.1999 № 184-ФЗ </w:t>
            </w:r>
          </w:p>
          <w:p w:rsidR="003F1D39" w:rsidRDefault="00657419">
            <w:pPr>
              <w:shd w:val="clear" w:color="auto" w:fill="FFFFFF"/>
              <w:spacing w:line="290" w:lineRule="atLeas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Style w:val="nobr"/>
                <w:rFonts w:ascii="PT Astra Serif" w:hAnsi="PT Astra Serif" w:cs="Arial"/>
                <w:sz w:val="18"/>
                <w:szCs w:val="18"/>
              </w:rPr>
              <w:t> 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8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закон 131-ФЗ "Об общих принципах организации местного самоуправления в Российской Федерации"</w:t>
            </w:r>
          </w:p>
        </w:tc>
        <w:tc>
          <w:tcPr>
            <w:tcW w:w="7087" w:type="dxa"/>
          </w:tcPr>
          <w:p w:rsidR="003F1D39" w:rsidRDefault="00657419">
            <w:pPr>
              <w:pStyle w:val="1"/>
              <w:shd w:val="clear" w:color="auto" w:fill="FFFFFF"/>
              <w:spacing w:line="242" w:lineRule="atLeas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 w:val="0"/>
                <w:sz w:val="18"/>
                <w:szCs w:val="18"/>
              </w:rPr>
              <w:t xml:space="preserve">Федеральный закон от 06.10.2003 № 131-ФЗ 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8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государственный образовательный стандарт дошкольного образования</w:t>
            </w:r>
          </w:p>
        </w:tc>
        <w:tc>
          <w:tcPr>
            <w:tcW w:w="7087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Приказ Министерства образования и  науки РФ от 17.10.2013 № 1155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8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804" w:type="dxa"/>
          </w:tcPr>
          <w:p w:rsidR="003F1D39" w:rsidRDefault="00657419">
            <w: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  <w:p w:rsidR="003F1D39" w:rsidRDefault="003F1D39">
            <w:pPr>
              <w:ind w:left="27" w:right="8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7" w:type="dxa"/>
          </w:tcPr>
          <w:p w:rsidR="003F1D39" w:rsidRDefault="0065741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8"/>
                <w:szCs w:val="18"/>
                <w:shd w:val="clear" w:color="auto" w:fill="FFFFFF"/>
                <w:lang w:eastAsia="en-US"/>
              </w:rPr>
              <w:t>Постановление Главного государственного санитарного врача Российской Федерации от 28.09.2020 №28</w:t>
            </w:r>
          </w:p>
        </w:tc>
      </w:tr>
      <w:tr w:rsidR="003F1D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spacing w:after="200" w:line="276" w:lineRule="auto"/>
              <w:rPr>
                <w:rFonts w:ascii="PT Astra Serif" w:eastAsiaTheme="minorHAnsi" w:hAnsi="PT Astra Serif" w:cstheme="minorBid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8"/>
                <w:szCs w:val="18"/>
                <w:shd w:val="clear" w:color="auto" w:fill="FFFFFF"/>
                <w:lang w:eastAsia="en-US"/>
              </w:rPr>
              <w:t>Приказ Министерства образования и  науки РФ от 30.08.2013 № 1014</w:t>
            </w:r>
          </w:p>
        </w:tc>
      </w:tr>
    </w:tbl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p w:rsidR="003F1D39" w:rsidRDefault="003F1D39">
      <w:pPr>
        <w:pStyle w:val="ConsPlusNonformat"/>
        <w:jc w:val="center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Раздел 2</w:t>
      </w:r>
    </w:p>
    <w:p w:rsidR="003F1D39" w:rsidRDefault="003F1D39">
      <w:pPr>
        <w:pStyle w:val="ConsPlusNonformat"/>
        <w:jc w:val="center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bookmarkStart w:id="7" w:name="P309"/>
      <w:bookmarkEnd w:id="7"/>
      <w:r>
        <w:rPr>
          <w:rFonts w:ascii="PT Astra Serif" w:hAnsi="PT Astra Serif" w:cs="Times New Roman"/>
        </w:rPr>
        <w:t>1. Уникальный номер услуги: 801011О.99.0.БВ24ДН82000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2. Наименование муниципальной услуги: Реализация основных общеобразовательных программ дошкольного образования 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3. Категории потребителей муниципальной услуги:  Физические лица в возрасте  до 8 лет </w:t>
      </w:r>
    </w:p>
    <w:p w:rsidR="003F1D39" w:rsidRDefault="003F1D39">
      <w:pPr>
        <w:spacing w:after="200" w:line="276" w:lineRule="auto"/>
        <w:rPr>
          <w:rFonts w:ascii="PT Astra Serif" w:hAnsi="PT Astra Serif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005"/>
        <w:gridCol w:w="6096"/>
      </w:tblGrid>
      <w:tr w:rsidR="003F1D39">
        <w:tc>
          <w:tcPr>
            <w:tcW w:w="56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/п</w:t>
            </w:r>
          </w:p>
        </w:tc>
        <w:tc>
          <w:tcPr>
            <w:tcW w:w="800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категории потребителей</w:t>
            </w:r>
          </w:p>
        </w:tc>
        <w:tc>
          <w:tcPr>
            <w:tcW w:w="6096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Основа предоставления (бесплатная, платная)</w:t>
            </w:r>
          </w:p>
        </w:tc>
      </w:tr>
      <w:tr w:rsidR="003F1D39">
        <w:tc>
          <w:tcPr>
            <w:tcW w:w="56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800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</w:tr>
      <w:tr w:rsidR="003F1D39">
        <w:tc>
          <w:tcPr>
            <w:tcW w:w="56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8005" w:type="dxa"/>
          </w:tcPr>
          <w:p w:rsidR="003F1D39" w:rsidRDefault="00657419">
            <w:pPr>
              <w:pStyle w:val="ConsPlusNonformat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Физические лица в возрасте до 8 лет </w:t>
            </w:r>
          </w:p>
          <w:p w:rsidR="003F1D39" w:rsidRDefault="003F1D39">
            <w:pPr>
              <w:pStyle w:val="ConsPlusNonformat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096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бесплатная</w:t>
            </w:r>
          </w:p>
        </w:tc>
      </w:tr>
    </w:tbl>
    <w:p w:rsidR="003F1D39" w:rsidRDefault="003F1D39">
      <w:pPr>
        <w:pStyle w:val="ConsPlusNormal"/>
        <w:rPr>
          <w:rFonts w:ascii="PT Astra Serif" w:hAnsi="PT Astra Serif" w:cs="Times New Roman"/>
          <w:sz w:val="20"/>
        </w:rPr>
      </w:pP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4.  Показатели,  характеризующие  объем  и  (или)  качество муниципальной услуги.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Показатели, характеризующие качество муниципальной услуги: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"/>
        <w:gridCol w:w="851"/>
        <w:gridCol w:w="850"/>
        <w:gridCol w:w="851"/>
        <w:gridCol w:w="850"/>
        <w:gridCol w:w="2410"/>
        <w:gridCol w:w="1134"/>
        <w:gridCol w:w="2552"/>
        <w:gridCol w:w="1134"/>
        <w:gridCol w:w="1134"/>
        <w:gridCol w:w="1134"/>
      </w:tblGrid>
      <w:tr w:rsidR="003F1D39">
        <w:tc>
          <w:tcPr>
            <w:tcW w:w="913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2410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показателя качества муниципальной услуги</w:t>
            </w:r>
          </w:p>
        </w:tc>
        <w:tc>
          <w:tcPr>
            <w:tcW w:w="1134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552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Формула расчета</w:t>
            </w:r>
          </w:p>
        </w:tc>
        <w:tc>
          <w:tcPr>
            <w:tcW w:w="3402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качества муниципальной услуги</w:t>
            </w:r>
          </w:p>
        </w:tc>
      </w:tr>
      <w:tr w:rsidR="003F1D39">
        <w:tc>
          <w:tcPr>
            <w:tcW w:w="913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1</w:t>
            </w:r>
          </w:p>
        </w:tc>
        <w:tc>
          <w:tcPr>
            <w:tcW w:w="851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2</w:t>
            </w:r>
          </w:p>
        </w:tc>
        <w:tc>
          <w:tcPr>
            <w:tcW w:w="850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3</w:t>
            </w:r>
          </w:p>
        </w:tc>
        <w:tc>
          <w:tcPr>
            <w:tcW w:w="851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Условия (формы) оказания услуги 1</w:t>
            </w:r>
          </w:p>
        </w:tc>
        <w:tc>
          <w:tcPr>
            <w:tcW w:w="850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Условия (формы) оказания услуги 2</w:t>
            </w:r>
          </w:p>
        </w:tc>
        <w:tc>
          <w:tcPr>
            <w:tcW w:w="241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2-й год планового периода</w:t>
            </w:r>
          </w:p>
        </w:tc>
      </w:tr>
      <w:tr w:rsidR="003F1D39">
        <w:tc>
          <w:tcPr>
            <w:tcW w:w="9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2.2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3.1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3.2</w:t>
            </w:r>
          </w:p>
        </w:tc>
        <w:tc>
          <w:tcPr>
            <w:tcW w:w="241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9</w:t>
            </w:r>
          </w:p>
        </w:tc>
      </w:tr>
      <w:tr w:rsidR="003F1D39">
        <w:tc>
          <w:tcPr>
            <w:tcW w:w="9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801011О.99.0.БВ24ДН82000</w:t>
            </w:r>
          </w:p>
        </w:tc>
        <w:tc>
          <w:tcPr>
            <w:tcW w:w="85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851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 3 лет до 8 лет</w:t>
            </w:r>
          </w:p>
        </w:tc>
        <w:tc>
          <w:tcPr>
            <w:tcW w:w="851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очная</w:t>
            </w:r>
          </w:p>
        </w:tc>
        <w:tc>
          <w:tcPr>
            <w:tcW w:w="85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3F1D39" w:rsidRDefault="00657419">
            <w:pPr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Полнота реализации основной общеобразовательной программы дошкольного образования (ООП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ДО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процент</w:t>
            </w:r>
          </w:p>
        </w:tc>
        <w:tc>
          <w:tcPr>
            <w:tcW w:w="255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О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реализ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./ </w:t>
            </w:r>
          </w:p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 общ.*100, где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О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реализ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. </w:t>
            </w:r>
            <w:r>
              <w:rPr>
                <w:rFonts w:ascii="PT Astra Serif" w:hAnsi="PT Astra Serif"/>
                <w:sz w:val="18"/>
                <w:szCs w:val="18"/>
              </w:rPr>
              <w:t>–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объем ООП ДО, реализованный на отчетную дату, </w:t>
            </w:r>
          </w:p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 общ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–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бщий объем ООП ДО, запланированный на отчетную дату</w:t>
            </w:r>
          </w:p>
        </w:tc>
        <w:tc>
          <w:tcPr>
            <w:tcW w:w="1134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95</w:t>
            </w:r>
          </w:p>
        </w:tc>
        <w:tc>
          <w:tcPr>
            <w:tcW w:w="1134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95</w:t>
            </w:r>
          </w:p>
        </w:tc>
        <w:tc>
          <w:tcPr>
            <w:tcW w:w="1134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95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3F1D39" w:rsidRDefault="00657419">
            <w:pPr>
              <w:ind w:firstLine="9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процент</w:t>
            </w:r>
          </w:p>
        </w:tc>
        <w:tc>
          <w:tcPr>
            <w:tcW w:w="255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 xml:space="preserve"> уд./К род.*100, где К уд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 xml:space="preserve"> – 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оличество родителей принявших участие  в опросе и удовлетворенных условиями и качеством предоставления дошкольного образования;            К род.- количество опрошенных родителей</w:t>
            </w:r>
          </w:p>
        </w:tc>
        <w:tc>
          <w:tcPr>
            <w:tcW w:w="1134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80</w:t>
            </w:r>
          </w:p>
        </w:tc>
        <w:tc>
          <w:tcPr>
            <w:tcW w:w="1134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80</w:t>
            </w:r>
          </w:p>
        </w:tc>
        <w:tc>
          <w:tcPr>
            <w:tcW w:w="1134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80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Доля своевременно устраненных общеобразовательным учреждением нарушений, выявленных в результате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проверок органами местного самоуправления, осуществляющими функции по контролю и надзору в сфере образования.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255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К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устран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./ </w:t>
            </w:r>
          </w:p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К общ.*100, </w:t>
            </w:r>
          </w:p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где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К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устран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. – </w:t>
            </w:r>
          </w:p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количество своевременно устраненных нарушений,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подлежащих устранению на отчетную дату, </w:t>
            </w:r>
          </w:p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К общ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–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бщее количество нарушений, выявленных в результате проверок</w:t>
            </w:r>
          </w:p>
        </w:tc>
        <w:tc>
          <w:tcPr>
            <w:tcW w:w="1134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134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</w:tr>
    </w:tbl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Источник  информации  о  значениях показателей качества муниципальной услуги (исходные данные для расчета): </w:t>
      </w:r>
    </w:p>
    <w:p w:rsidR="003F1D39" w:rsidRDefault="00657419">
      <w:pPr>
        <w:pStyle w:val="ConsPlusNonformat"/>
        <w:numPr>
          <w:ilvl w:val="0"/>
          <w:numId w:val="5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Заверенные руководителем МДОО данные о полноте реализации основной общеобразовательной программы дошкольного образования МДОО. Отчетность предоставляется по состоянию на 01.04; 01.07; 01.10; 01.01</w:t>
      </w:r>
    </w:p>
    <w:p w:rsidR="003F1D39" w:rsidRDefault="00657419">
      <w:pPr>
        <w:pStyle w:val="ConsPlusNonformat"/>
        <w:numPr>
          <w:ilvl w:val="0"/>
          <w:numId w:val="5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Данные </w:t>
      </w:r>
      <w:r>
        <w:rPr>
          <w:rFonts w:ascii="PT Astra Serif" w:hAnsi="PT Astra Serif"/>
          <w:shd w:val="clear" w:color="auto" w:fill="FFFFFF"/>
        </w:rPr>
        <w:t>специального опроса заявителей о качестве муниципальных услуг предоставляемых МДОО</w:t>
      </w:r>
      <w:r>
        <w:rPr>
          <w:rFonts w:ascii="PT Astra Serif" w:hAnsi="PT Astra Serif" w:cs="Times New Roman"/>
        </w:rPr>
        <w:t xml:space="preserve"> ежегодно по состоянию на 01 ноября.</w:t>
      </w:r>
    </w:p>
    <w:p w:rsidR="003F1D39" w:rsidRDefault="00657419">
      <w:pPr>
        <w:pStyle w:val="ConsPlusNonformat"/>
        <w:numPr>
          <w:ilvl w:val="0"/>
          <w:numId w:val="5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Заверенные руководителем МДОО данные о своевременно устраненных МДОО нарушениях, выявленных в результате проверок органами местного самоуправления, осуществляющими функции по контролю и надзору в сфере образования.  Отчетность предоставляется по состоянию на 01.04; 01.07; 01.10; 01.01.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Показатели, характеризующие объем муниципальной услуги: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020"/>
        <w:gridCol w:w="1077"/>
        <w:gridCol w:w="1020"/>
        <w:gridCol w:w="1020"/>
        <w:gridCol w:w="1077"/>
        <w:gridCol w:w="1738"/>
        <w:gridCol w:w="1284"/>
        <w:gridCol w:w="680"/>
        <w:gridCol w:w="729"/>
        <w:gridCol w:w="709"/>
        <w:gridCol w:w="708"/>
        <w:gridCol w:w="729"/>
        <w:gridCol w:w="1012"/>
        <w:gridCol w:w="993"/>
      </w:tblGrid>
      <w:tr w:rsidR="003F1D39">
        <w:tc>
          <w:tcPr>
            <w:tcW w:w="907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17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содержание муниципальной услуги</w:t>
            </w:r>
          </w:p>
        </w:tc>
        <w:tc>
          <w:tcPr>
            <w:tcW w:w="2097" w:type="dxa"/>
            <w:gridSpan w:val="2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1738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показателя объема муниципальной услуги</w:t>
            </w:r>
          </w:p>
        </w:tc>
        <w:tc>
          <w:tcPr>
            <w:tcW w:w="1284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560" w:type="dxa"/>
            <w:gridSpan w:val="7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объема муниципальной услуги</w:t>
            </w:r>
          </w:p>
        </w:tc>
      </w:tr>
      <w:tr w:rsidR="003F1D39">
        <w:trPr>
          <w:trHeight w:val="207"/>
        </w:trPr>
        <w:tc>
          <w:tcPr>
            <w:tcW w:w="90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1</w:t>
            </w:r>
          </w:p>
        </w:tc>
        <w:tc>
          <w:tcPr>
            <w:tcW w:w="1077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2</w:t>
            </w:r>
          </w:p>
        </w:tc>
        <w:tc>
          <w:tcPr>
            <w:tcW w:w="1020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3</w:t>
            </w:r>
          </w:p>
        </w:tc>
        <w:tc>
          <w:tcPr>
            <w:tcW w:w="1020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Условия (формы) оказания услуги 1</w:t>
            </w:r>
          </w:p>
        </w:tc>
        <w:tc>
          <w:tcPr>
            <w:tcW w:w="1077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Условия (формы) оказания услуги 2</w:t>
            </w:r>
          </w:p>
        </w:tc>
        <w:tc>
          <w:tcPr>
            <w:tcW w:w="173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555" w:type="dxa"/>
            <w:gridSpan w:val="5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1012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993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2-й год планового периода</w:t>
            </w:r>
          </w:p>
        </w:tc>
      </w:tr>
      <w:tr w:rsidR="003F1D39">
        <w:trPr>
          <w:trHeight w:val="207"/>
        </w:trPr>
        <w:tc>
          <w:tcPr>
            <w:tcW w:w="90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всего</w:t>
            </w:r>
          </w:p>
        </w:tc>
        <w:tc>
          <w:tcPr>
            <w:tcW w:w="2875" w:type="dxa"/>
            <w:gridSpan w:val="4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в том числе по кварталам </w:t>
            </w:r>
          </w:p>
        </w:tc>
        <w:tc>
          <w:tcPr>
            <w:tcW w:w="101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F1D39">
        <w:tc>
          <w:tcPr>
            <w:tcW w:w="90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</w:t>
            </w:r>
          </w:p>
        </w:tc>
        <w:tc>
          <w:tcPr>
            <w:tcW w:w="70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II</w:t>
            </w:r>
          </w:p>
        </w:tc>
        <w:tc>
          <w:tcPr>
            <w:tcW w:w="70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III</w:t>
            </w:r>
          </w:p>
        </w:tc>
        <w:tc>
          <w:tcPr>
            <w:tcW w:w="72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IV</w:t>
            </w:r>
          </w:p>
        </w:tc>
        <w:tc>
          <w:tcPr>
            <w:tcW w:w="101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F1D39">
        <w:tc>
          <w:tcPr>
            <w:tcW w:w="90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2.1</w:t>
            </w:r>
          </w:p>
        </w:tc>
        <w:tc>
          <w:tcPr>
            <w:tcW w:w="107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2.2</w:t>
            </w:r>
          </w:p>
        </w:tc>
        <w:tc>
          <w:tcPr>
            <w:tcW w:w="102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2.3</w:t>
            </w:r>
          </w:p>
        </w:tc>
        <w:tc>
          <w:tcPr>
            <w:tcW w:w="102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3.1</w:t>
            </w:r>
          </w:p>
        </w:tc>
        <w:tc>
          <w:tcPr>
            <w:tcW w:w="107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3.2</w:t>
            </w:r>
          </w:p>
        </w:tc>
        <w:tc>
          <w:tcPr>
            <w:tcW w:w="173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28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72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6.1</w:t>
            </w:r>
          </w:p>
        </w:tc>
        <w:tc>
          <w:tcPr>
            <w:tcW w:w="70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6.2</w:t>
            </w:r>
          </w:p>
        </w:tc>
        <w:tc>
          <w:tcPr>
            <w:tcW w:w="70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6.3</w:t>
            </w:r>
          </w:p>
        </w:tc>
        <w:tc>
          <w:tcPr>
            <w:tcW w:w="72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6.4</w:t>
            </w:r>
          </w:p>
        </w:tc>
        <w:tc>
          <w:tcPr>
            <w:tcW w:w="101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</w:tr>
      <w:tr w:rsidR="003F1D39">
        <w:tc>
          <w:tcPr>
            <w:tcW w:w="90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801011О.99.0.БВ24ДН82000</w:t>
            </w:r>
          </w:p>
        </w:tc>
        <w:tc>
          <w:tcPr>
            <w:tcW w:w="102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077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02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 3 лет до 8 лет</w:t>
            </w:r>
          </w:p>
        </w:tc>
        <w:tc>
          <w:tcPr>
            <w:tcW w:w="102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очная</w:t>
            </w:r>
          </w:p>
        </w:tc>
        <w:tc>
          <w:tcPr>
            <w:tcW w:w="1077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73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число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8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человек</w:t>
            </w:r>
          </w:p>
        </w:tc>
        <w:tc>
          <w:tcPr>
            <w:tcW w:w="68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254</w:t>
            </w:r>
          </w:p>
        </w:tc>
        <w:tc>
          <w:tcPr>
            <w:tcW w:w="729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254</w:t>
            </w:r>
          </w:p>
        </w:tc>
        <w:tc>
          <w:tcPr>
            <w:tcW w:w="709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254</w:t>
            </w:r>
          </w:p>
        </w:tc>
        <w:tc>
          <w:tcPr>
            <w:tcW w:w="708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254</w:t>
            </w:r>
          </w:p>
        </w:tc>
        <w:tc>
          <w:tcPr>
            <w:tcW w:w="729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254</w:t>
            </w:r>
          </w:p>
        </w:tc>
        <w:tc>
          <w:tcPr>
            <w:tcW w:w="1012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254</w:t>
            </w:r>
          </w:p>
        </w:tc>
        <w:tc>
          <w:tcPr>
            <w:tcW w:w="993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254</w:t>
            </w:r>
          </w:p>
        </w:tc>
      </w:tr>
    </w:tbl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Источник  информации  о  значениях  показателей  объема муниципальной услуги: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Форма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детьми».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Показатели  (индикаторы)  муниципальных  программ, достижение которых взаимосвязано с оказанием муниципальной услуги: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Цели  и ожидаемые результаты  муниципальной программы муниципального образования город Салехард "Развитие образования" </w:t>
      </w:r>
      <w:r>
        <w:rPr>
          <w:rFonts w:ascii="PT Astra Serif" w:hAnsi="PT Astra Serif"/>
        </w:rPr>
        <w:t>на 2022 - 2026 годы", утвержденной постановлением Администрации МО город Салехард от 28.06.2022 № 1658</w:t>
      </w:r>
      <w:r>
        <w:rPr>
          <w:rFonts w:ascii="PT Astra Serif" w:hAnsi="PT Astra Serif" w:cs="Times New Roman"/>
        </w:rPr>
        <w:t xml:space="preserve"> (достижение которых взаимосвязано с деятельностью муниципального учреждения по </w:t>
      </w:r>
      <w:r>
        <w:rPr>
          <w:rFonts w:ascii="PT Astra Serif" w:hAnsi="PT Astra Serif" w:cs="Times New Roman"/>
        </w:rPr>
        <w:lastRenderedPageBreak/>
        <w:t xml:space="preserve">оказанию муниципальной услуги): 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- повышение доступности и качества дошкольного, общего, а также дополнительного образования, соответствующего требованиям федеральных государственных образовательных стандартов, инновационного развития экономики, современным потребностям общества и каждого гражданина.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  <w:color w:val="FF0000"/>
        </w:rPr>
      </w:pPr>
    </w:p>
    <w:p w:rsidR="003F1D39" w:rsidRDefault="00657419">
      <w:pPr>
        <w:pStyle w:val="ConsPlusNonforma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Целевые показатели эффективности реализации муниципальной программы:  </w:t>
      </w:r>
    </w:p>
    <w:p w:rsidR="003F1D39" w:rsidRDefault="00657419">
      <w:pPr>
        <w:pStyle w:val="ConsPlusNonformat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</w:rPr>
        <w:t>- доля детей в возрасте 1 - 7 лет, получающих дошкольную образовательную услугу и (или) услугу по присмотру и уходу в муниципальных образовательных организациях в общей численности детей 1 - 7 лет в разных формах.</w:t>
      </w:r>
      <w:r>
        <w:rPr>
          <w:rFonts w:ascii="PT Astra Serif" w:hAnsi="PT Astra Serif" w:cs="Times New Roman"/>
        </w:rPr>
        <w:br/>
      </w:r>
    </w:p>
    <w:p w:rsidR="003F1D39" w:rsidRDefault="00657419">
      <w:pPr>
        <w:pStyle w:val="ConsPlusNonformat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bCs/>
        </w:rPr>
        <w:t>Направление  6 "Обеспечение реализации муниципальной программы и прочие мероприятия"</w:t>
      </w:r>
    </w:p>
    <w:p w:rsidR="003F1D39" w:rsidRDefault="003F1D39">
      <w:pPr>
        <w:pStyle w:val="ConsPlusNonformat"/>
        <w:rPr>
          <w:rFonts w:ascii="PT Astra Serif" w:hAnsi="PT Astra Serif"/>
        </w:rPr>
      </w:pP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 xml:space="preserve">Цели направления: </w:t>
      </w: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- повышение качества муниципальных услуг,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самоуправления.</w:t>
      </w:r>
    </w:p>
    <w:p w:rsidR="003F1D39" w:rsidRDefault="003F1D39">
      <w:pPr>
        <w:pStyle w:val="ConsPlusNonformat"/>
        <w:rPr>
          <w:rFonts w:ascii="PT Astra Serif" w:hAnsi="PT Astra Serif"/>
        </w:rPr>
      </w:pP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Задачи направления:</w:t>
      </w: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- предоставление образовательными организациями муниципальных услуг надлежащего качества, соответствующего стандартам.</w:t>
      </w:r>
    </w:p>
    <w:p w:rsidR="003F1D39" w:rsidRDefault="003F1D39">
      <w:pPr>
        <w:pStyle w:val="ConsPlusNonformat"/>
        <w:rPr>
          <w:rFonts w:ascii="PT Astra Serif" w:hAnsi="PT Astra Serif"/>
        </w:rPr>
      </w:pP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Целевые показатели эффективности реализации направления:</w:t>
      </w: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- выполнение плановых показателей оказания муниципальных услуг образовательными организациями муниципальной системы образования.</w:t>
      </w:r>
    </w:p>
    <w:p w:rsidR="003F1D39" w:rsidRDefault="003F1D39">
      <w:pPr>
        <w:pStyle w:val="ConsPlusNonformat"/>
        <w:rPr>
          <w:rFonts w:ascii="PT Astra Serif" w:hAnsi="PT Astra Serif"/>
        </w:rPr>
      </w:pP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Ожидаемые результаты реализации направления:</w:t>
      </w:r>
    </w:p>
    <w:p w:rsidR="003F1D39" w:rsidRDefault="0065741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>- обеспечение выполнения муниципального задания подведомственным учреждением в полном объеме (обеспечение жизнедеятельности учреждений, поддержка образовательного процесса, обеспечение воспитанников питанием, сохранность и безопасность объектов и др.).</w:t>
      </w:r>
    </w:p>
    <w:p w:rsidR="003F1D39" w:rsidRDefault="003F1D39">
      <w:pPr>
        <w:pStyle w:val="ConsPlusNonformat"/>
        <w:rPr>
          <w:rFonts w:ascii="PT Astra Serif" w:hAnsi="PT Astra Serif"/>
          <w:b/>
          <w:bCs/>
        </w:rPr>
      </w:pPr>
    </w:p>
    <w:p w:rsidR="003F1D39" w:rsidRDefault="00657419">
      <w:pPr>
        <w:pStyle w:val="ConsPlusNonforma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Наименование  мероприятий муниципальной программы:</w:t>
      </w:r>
    </w:p>
    <w:p w:rsidR="003F1D39" w:rsidRDefault="00657419">
      <w:pPr>
        <w:pStyle w:val="ConsPlusNonformat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 xml:space="preserve">- основное мероприятие «Выполнение муниципального задания» (№ 6.6, в </w:t>
      </w:r>
      <w:proofErr w:type="spellStart"/>
      <w:r>
        <w:rPr>
          <w:rFonts w:ascii="PT Astra Serif" w:hAnsi="PT Astra Serif"/>
          <w:iCs/>
        </w:rPr>
        <w:t>т.ч</w:t>
      </w:r>
      <w:proofErr w:type="spellEnd"/>
      <w:r>
        <w:rPr>
          <w:rFonts w:ascii="PT Astra Serif" w:hAnsi="PT Astra Serif"/>
          <w:iCs/>
        </w:rPr>
        <w:t>. № 6.6.1, 6.6.2, 6.6.3, 6.6.4, 6.6.5).</w:t>
      </w:r>
    </w:p>
    <w:p w:rsidR="003F1D39" w:rsidRDefault="003F1D39">
      <w:pPr>
        <w:pStyle w:val="ConsPlusNonformat"/>
        <w:rPr>
          <w:rFonts w:ascii="PT Astra Serif" w:hAnsi="PT Astra Serif" w:cs="Times New Roman"/>
        </w:rPr>
      </w:pPr>
    </w:p>
    <w:p w:rsidR="003F1D39" w:rsidRDefault="003F1D39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:rsidR="003F1D39" w:rsidRDefault="003F1D39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 w:cs="Times New Roman"/>
          <w:sz w:val="20"/>
        </w:rPr>
      </w:pPr>
      <w:r>
        <w:rPr>
          <w:rFonts w:ascii="PT Astra Serif" w:hAnsi="PT Astra Serif" w:cs="Times New Roman"/>
          <w:sz w:val="20"/>
        </w:rPr>
        <w:t>5. Порядок оказания муниципальной услуги.</w:t>
      </w:r>
    </w:p>
    <w:p w:rsidR="003F1D39" w:rsidRDefault="00657419">
      <w:pPr>
        <w:pStyle w:val="ConsPlusNormal"/>
        <w:spacing w:before="220"/>
        <w:jc w:val="both"/>
        <w:rPr>
          <w:rFonts w:ascii="PT Astra Serif" w:hAnsi="PT Astra Serif" w:cs="Times New Roman"/>
          <w:sz w:val="20"/>
        </w:rPr>
      </w:pPr>
      <w:r>
        <w:rPr>
          <w:rFonts w:ascii="PT Astra Serif" w:hAnsi="PT Astra Serif" w:cs="Times New Roman"/>
          <w:sz w:val="20"/>
        </w:rPr>
        <w:t>5.1. Нормативные правовые акты, регулирующие порядок оказания муниципальной услуги:</w:t>
      </w:r>
    </w:p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087"/>
        <w:gridCol w:w="6663"/>
      </w:tblGrid>
      <w:tr w:rsidR="003F1D39">
        <w:tc>
          <w:tcPr>
            <w:tcW w:w="9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/п</w:t>
            </w:r>
          </w:p>
        </w:tc>
        <w:tc>
          <w:tcPr>
            <w:tcW w:w="708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нормативных правовых актов, регулирующих порядок (требования) оказания муниципальной услуги</w:t>
            </w:r>
          </w:p>
        </w:tc>
        <w:tc>
          <w:tcPr>
            <w:tcW w:w="666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Реквизиты нормативных правовых актов, регулирующих порядок (требования) оказания муниципальной услуги</w:t>
            </w:r>
          </w:p>
        </w:tc>
      </w:tr>
      <w:tr w:rsidR="003F1D39">
        <w:tc>
          <w:tcPr>
            <w:tcW w:w="9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708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666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4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87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закон 273-ФЗ "Об образовании в Российской Федерации"</w:t>
            </w:r>
          </w:p>
        </w:tc>
        <w:tc>
          <w:tcPr>
            <w:tcW w:w="6663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Федеральный закон </w:t>
            </w:r>
            <w:r>
              <w:rPr>
                <w:rFonts w:ascii="PT Astra Serif" w:hAnsi="PT Astra Serif" w:cs="Times New Roman"/>
                <w:sz w:val="18"/>
                <w:szCs w:val="18"/>
                <w:shd w:val="clear" w:color="auto" w:fill="FFFFFF"/>
              </w:rPr>
              <w:t>от 29.12.2012 № </w:t>
            </w:r>
            <w:r>
              <w:rPr>
                <w:rStyle w:val="af9"/>
                <w:rFonts w:ascii="PT Astra Serif" w:hAnsi="PT Astra Serif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273</w:t>
            </w:r>
            <w:r>
              <w:rPr>
                <w:rFonts w:ascii="PT Astra Serif" w:hAnsi="PT Astra Serif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Style w:val="af9"/>
                <w:rFonts w:ascii="PT Astra Serif" w:hAnsi="PT Astra Serif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ФЗ</w:t>
            </w:r>
          </w:p>
        </w:tc>
      </w:tr>
      <w:tr w:rsidR="003F1D39">
        <w:trPr>
          <w:trHeight w:val="746"/>
        </w:trPr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4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87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</w:tc>
        <w:tc>
          <w:tcPr>
            <w:tcW w:w="6663" w:type="dxa"/>
          </w:tcPr>
          <w:p w:rsidR="003F1D39" w:rsidRDefault="00657419">
            <w:pPr>
              <w:pStyle w:val="1"/>
              <w:shd w:val="clear" w:color="auto" w:fill="FFFFFF"/>
              <w:spacing w:after="144" w:line="242" w:lineRule="atLeast"/>
              <w:jc w:val="both"/>
              <w:rPr>
                <w:rFonts w:ascii="PT Astra Serif" w:hAnsi="PT Astra Serif"/>
                <w:b w:val="0"/>
                <w:color w:val="333333"/>
                <w:sz w:val="18"/>
                <w:szCs w:val="18"/>
              </w:rPr>
            </w:pPr>
            <w:r>
              <w:rPr>
                <w:rFonts w:ascii="PT Astra Serif" w:hAnsi="PT Astra Serif"/>
                <w:b w:val="0"/>
                <w:color w:val="333333"/>
                <w:sz w:val="18"/>
                <w:szCs w:val="18"/>
              </w:rPr>
              <w:t xml:space="preserve">Федеральный закон от 06.10.1999 № 184-ФЗ </w:t>
            </w:r>
          </w:p>
          <w:p w:rsidR="003F1D39" w:rsidRDefault="00657419">
            <w:pPr>
              <w:shd w:val="clear" w:color="auto" w:fill="FFFFFF"/>
              <w:spacing w:line="290" w:lineRule="atLeas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Style w:val="nobr"/>
                <w:rFonts w:ascii="PT Astra Serif" w:hAnsi="PT Astra Serif" w:cs="Arial"/>
                <w:color w:val="333333"/>
                <w:sz w:val="18"/>
                <w:szCs w:val="18"/>
              </w:rPr>
              <w:t> 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4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87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закон 131-ФЗ "Об общих принципах организации местного самоуправления в Российской Федерации"</w:t>
            </w:r>
          </w:p>
        </w:tc>
        <w:tc>
          <w:tcPr>
            <w:tcW w:w="6663" w:type="dxa"/>
          </w:tcPr>
          <w:p w:rsidR="003F1D39" w:rsidRDefault="00657419">
            <w:pPr>
              <w:pStyle w:val="1"/>
              <w:shd w:val="clear" w:color="auto" w:fill="FFFFFF"/>
              <w:spacing w:line="242" w:lineRule="atLeas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 w:val="0"/>
                <w:color w:val="333333"/>
                <w:sz w:val="18"/>
                <w:szCs w:val="18"/>
              </w:rPr>
              <w:t xml:space="preserve">Федеральный закон от 06.10.2003 № 131-ФЗ 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4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87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государственный образовательный стандарт дошкольного образования</w:t>
            </w:r>
          </w:p>
        </w:tc>
        <w:tc>
          <w:tcPr>
            <w:tcW w:w="6663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Приказ Министерства образования и  науки РФ от 17.10.2013 № 1155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4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87" w:type="dxa"/>
          </w:tcPr>
          <w:p w:rsidR="003F1D39" w:rsidRDefault="00657419">
            <w: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  <w:p w:rsidR="003F1D39" w:rsidRDefault="003F1D39">
            <w:pPr>
              <w:ind w:left="27" w:right="8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663" w:type="dxa"/>
          </w:tcPr>
          <w:p w:rsidR="003F1D39" w:rsidRDefault="0065741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8"/>
                <w:szCs w:val="18"/>
                <w:shd w:val="clear" w:color="auto" w:fill="FFFFFF"/>
                <w:lang w:eastAsia="en-US"/>
              </w:rPr>
              <w:t>Постановление Главного государственного санитарного врача Российской Федерации от 28.09.2020 №28</w:t>
            </w:r>
          </w:p>
          <w:p w:rsidR="003F1D39" w:rsidRDefault="003F1D39">
            <w:pPr>
              <w:pStyle w:val="1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F1D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spacing w:after="200" w:line="276" w:lineRule="auto"/>
              <w:rPr>
                <w:rFonts w:ascii="PT Astra Serif" w:eastAsiaTheme="minorHAnsi" w:hAnsi="PT Astra Serif" w:cstheme="minorBid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8"/>
                <w:szCs w:val="18"/>
                <w:shd w:val="clear" w:color="auto" w:fill="FFFFFF"/>
                <w:lang w:eastAsia="en-US"/>
              </w:rPr>
              <w:t>Приказ Министерства образования и  науки РФ от 30.08.2013 № 1014</w:t>
            </w:r>
          </w:p>
        </w:tc>
      </w:tr>
    </w:tbl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p w:rsidR="003F1D39" w:rsidRDefault="003F1D39">
      <w:pPr>
        <w:pStyle w:val="ConsPlusNonformat"/>
        <w:jc w:val="center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Раздел 3</w:t>
      </w:r>
    </w:p>
    <w:p w:rsidR="003F1D39" w:rsidRDefault="003F1D39">
      <w:pPr>
        <w:pStyle w:val="ConsPlusNonformat"/>
        <w:jc w:val="center"/>
        <w:rPr>
          <w:rFonts w:ascii="PT Astra Serif" w:hAnsi="PT Astra Serif" w:cs="Times New Roman"/>
        </w:rPr>
      </w:pP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1. Уникальный номер услуги: 853211О.99.0.БВ19АБ91000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2. Наименование муниципальной услуги: Присмотр и уход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Calibri"/>
        </w:rPr>
      </w:pPr>
      <w:r>
        <w:rPr>
          <w:rFonts w:ascii="PT Astra Serif" w:hAnsi="PT Astra Serif" w:cs="Times New Roman"/>
        </w:rPr>
        <w:t>3. Категории потребителей муниципальной услуги:  Физические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297"/>
        <w:gridCol w:w="6804"/>
      </w:tblGrid>
      <w:tr w:rsidR="003F1D39">
        <w:tc>
          <w:tcPr>
            <w:tcW w:w="56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/п</w:t>
            </w:r>
          </w:p>
        </w:tc>
        <w:tc>
          <w:tcPr>
            <w:tcW w:w="729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категории потребителей</w:t>
            </w:r>
          </w:p>
        </w:tc>
        <w:tc>
          <w:tcPr>
            <w:tcW w:w="680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Основа предоставления (бесплатная, платная)</w:t>
            </w:r>
          </w:p>
        </w:tc>
      </w:tr>
      <w:tr w:rsidR="003F1D39">
        <w:tc>
          <w:tcPr>
            <w:tcW w:w="56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729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680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</w:tr>
      <w:tr w:rsidR="003F1D39">
        <w:tc>
          <w:tcPr>
            <w:tcW w:w="56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1.</w:t>
            </w:r>
          </w:p>
        </w:tc>
        <w:tc>
          <w:tcPr>
            <w:tcW w:w="7297" w:type="dxa"/>
          </w:tcPr>
          <w:p w:rsidR="003F1D39" w:rsidRDefault="00657419">
            <w:pPr>
              <w:pStyle w:val="ConsPlusNonformat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Физические лица</w:t>
            </w:r>
          </w:p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бесплатная</w:t>
            </w:r>
          </w:p>
        </w:tc>
      </w:tr>
    </w:tbl>
    <w:p w:rsidR="003F1D39" w:rsidRDefault="003F1D39">
      <w:pPr>
        <w:pStyle w:val="ConsPlusNormal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4.  Показатели,  характеризующие  объем  и  (или)  качество муниципальной услуги.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Показатели, характеризующие качество муниципальной услуги: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275"/>
        <w:gridCol w:w="851"/>
        <w:gridCol w:w="850"/>
        <w:gridCol w:w="851"/>
        <w:gridCol w:w="850"/>
        <w:gridCol w:w="2268"/>
        <w:gridCol w:w="992"/>
        <w:gridCol w:w="2127"/>
        <w:gridCol w:w="1240"/>
        <w:gridCol w:w="1276"/>
        <w:gridCol w:w="1170"/>
      </w:tblGrid>
      <w:tr w:rsidR="003F1D39">
        <w:tc>
          <w:tcPr>
            <w:tcW w:w="913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Показатели, характеризующие условия (формы) оказания муниципальной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услуги</w:t>
            </w:r>
          </w:p>
        </w:tc>
        <w:tc>
          <w:tcPr>
            <w:tcW w:w="2268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Наименование показателя качества муниципальной услуги</w:t>
            </w:r>
          </w:p>
        </w:tc>
        <w:tc>
          <w:tcPr>
            <w:tcW w:w="992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127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Формула расчета</w:t>
            </w:r>
          </w:p>
        </w:tc>
        <w:tc>
          <w:tcPr>
            <w:tcW w:w="3686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качества муниципальной услуги</w:t>
            </w:r>
          </w:p>
        </w:tc>
      </w:tr>
      <w:tr w:rsidR="003F1D39">
        <w:tc>
          <w:tcPr>
            <w:tcW w:w="913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1</w:t>
            </w:r>
          </w:p>
        </w:tc>
        <w:tc>
          <w:tcPr>
            <w:tcW w:w="851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2</w:t>
            </w:r>
          </w:p>
        </w:tc>
        <w:tc>
          <w:tcPr>
            <w:tcW w:w="850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3</w:t>
            </w:r>
          </w:p>
        </w:tc>
        <w:tc>
          <w:tcPr>
            <w:tcW w:w="851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Условия (формы) оказания услуги 1</w:t>
            </w:r>
          </w:p>
        </w:tc>
        <w:tc>
          <w:tcPr>
            <w:tcW w:w="850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Условия (формы) оказания услуги 2</w:t>
            </w:r>
          </w:p>
        </w:tc>
        <w:tc>
          <w:tcPr>
            <w:tcW w:w="226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1276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117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2-й год планового периода</w:t>
            </w:r>
          </w:p>
        </w:tc>
      </w:tr>
      <w:tr w:rsidR="003F1D39">
        <w:tc>
          <w:tcPr>
            <w:tcW w:w="9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2.2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3.1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3.2</w:t>
            </w:r>
          </w:p>
        </w:tc>
        <w:tc>
          <w:tcPr>
            <w:tcW w:w="226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124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9</w:t>
            </w:r>
          </w:p>
        </w:tc>
      </w:tr>
      <w:tr w:rsidR="003F1D39">
        <w:tc>
          <w:tcPr>
            <w:tcW w:w="9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853211О.99.0.БВ19АБ91000</w:t>
            </w:r>
          </w:p>
        </w:tc>
        <w:tc>
          <w:tcPr>
            <w:tcW w:w="1275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обучающиеся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>, за исключением детей-инвалидов и инвалидов</w:t>
            </w:r>
          </w:p>
        </w:tc>
        <w:tc>
          <w:tcPr>
            <w:tcW w:w="851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Выполнение плановой посещаемости за календарный год 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процент</w:t>
            </w:r>
          </w:p>
        </w:tc>
        <w:tc>
          <w:tcPr>
            <w:tcW w:w="2127" w:type="dxa"/>
          </w:tcPr>
          <w:p w:rsidR="003F1D39" w:rsidRDefault="00657419">
            <w:pPr>
              <w:ind w:right="79"/>
              <w:jc w:val="both"/>
              <w:rPr>
                <w:rFonts w:ascii="PT Astra Serif" w:eastAsia="PMingLiU" w:hAnsi="PT Astra Serif" w:hint="eastAsia"/>
                <w:sz w:val="18"/>
                <w:szCs w:val="18"/>
              </w:rPr>
            </w:pPr>
            <w:proofErr w:type="spellStart"/>
            <w:r>
              <w:rPr>
                <w:rFonts w:ascii="PT Astra Serif" w:eastAsia="PMingLiU" w:hAnsi="PT Astra Serif"/>
                <w:sz w:val="18"/>
                <w:szCs w:val="18"/>
              </w:rPr>
              <w:t>Фк</w:t>
            </w:r>
            <w:proofErr w:type="spellEnd"/>
            <w:r>
              <w:rPr>
                <w:rFonts w:ascii="PT Astra Serif" w:eastAsia="PMingLiU" w:hAnsi="PT Astra Serif"/>
                <w:sz w:val="18"/>
                <w:szCs w:val="18"/>
              </w:rPr>
              <w:t>*100/</w:t>
            </w:r>
            <w:proofErr w:type="spellStart"/>
            <w:r>
              <w:rPr>
                <w:rFonts w:ascii="PT Astra Serif" w:eastAsia="PMingLiU" w:hAnsi="PT Astra Serif"/>
                <w:sz w:val="18"/>
                <w:szCs w:val="18"/>
              </w:rPr>
              <w:t>Пк</w:t>
            </w:r>
            <w:proofErr w:type="spellEnd"/>
            <w:r>
              <w:rPr>
                <w:rFonts w:ascii="PT Astra Serif" w:eastAsia="PMingLiU" w:hAnsi="PT Astra Serif"/>
                <w:sz w:val="18"/>
                <w:szCs w:val="18"/>
              </w:rPr>
              <w:t>,  где:</w:t>
            </w:r>
          </w:p>
          <w:p w:rsidR="003F1D39" w:rsidRDefault="00657419">
            <w:pPr>
              <w:ind w:right="79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eastAsia="PMingLiU" w:hAnsi="PT Astra Serif"/>
                <w:sz w:val="18"/>
                <w:szCs w:val="18"/>
              </w:rPr>
              <w:t>Фк</w:t>
            </w:r>
            <w:proofErr w:type="spellEnd"/>
            <w:r>
              <w:rPr>
                <w:rFonts w:ascii="PT Astra Serif" w:eastAsia="PMingLiU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– фактическое количество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детодней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по МДОО</w:t>
            </w:r>
            <w:r>
              <w:rPr>
                <w:rFonts w:ascii="PT Astra Serif" w:eastAsia="PMingLiU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за отчетный период; </w:t>
            </w:r>
            <w:proofErr w:type="spellStart"/>
            <w:r>
              <w:rPr>
                <w:rFonts w:ascii="PT Astra Serif" w:eastAsia="PMingLiU" w:hAnsi="PT Astra Serif"/>
                <w:sz w:val="18"/>
                <w:szCs w:val="18"/>
              </w:rPr>
              <w:t>Пк</w:t>
            </w:r>
            <w:proofErr w:type="spellEnd"/>
            <w:r>
              <w:rPr>
                <w:rFonts w:ascii="PT Astra Serif" w:eastAsia="PMingLiU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–</w:t>
            </w:r>
            <w:r>
              <w:rPr>
                <w:rFonts w:ascii="PT Astra Serif" w:eastAsia="PMingLiU" w:hAnsi="PT Astra Serif"/>
                <w:sz w:val="18"/>
                <w:szCs w:val="18"/>
              </w:rPr>
              <w:t xml:space="preserve"> 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плановое количество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детодней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 по МДОО за отчетный период</w:t>
            </w:r>
          </w:p>
        </w:tc>
        <w:tc>
          <w:tcPr>
            <w:tcW w:w="1240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40</w:t>
            </w:r>
          </w:p>
        </w:tc>
        <w:tc>
          <w:tcPr>
            <w:tcW w:w="1276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40</w:t>
            </w:r>
          </w:p>
        </w:tc>
        <w:tc>
          <w:tcPr>
            <w:tcW w:w="1170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50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Выполнение среднесуточной нормы набора пищевых продуктов питания для детей</w:t>
            </w:r>
          </w:p>
        </w:tc>
        <w:tc>
          <w:tcPr>
            <w:tcW w:w="992" w:type="dxa"/>
          </w:tcPr>
          <w:p w:rsidR="003F1D39" w:rsidRDefault="00657419">
            <w:pPr>
              <w:pStyle w:val="afa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процент</w:t>
            </w:r>
          </w:p>
        </w:tc>
        <w:tc>
          <w:tcPr>
            <w:tcW w:w="2127" w:type="dxa"/>
          </w:tcPr>
          <w:p w:rsidR="003F1D39" w:rsidRDefault="00657419">
            <w:pPr>
              <w:widowControl w:val="0"/>
              <w:ind w:right="79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Фкп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/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Нкп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*100, где:</w:t>
            </w:r>
          </w:p>
          <w:p w:rsidR="003F1D39" w:rsidRDefault="00657419">
            <w:pPr>
              <w:widowControl w:val="0"/>
              <w:ind w:right="79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Фкп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фактичекое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количество продуктов на 1 ребенка за отчетный период;</w:t>
            </w:r>
          </w:p>
          <w:p w:rsidR="003F1D39" w:rsidRDefault="00657419">
            <w:pPr>
              <w:widowControl w:val="0"/>
              <w:ind w:right="79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Нкп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– норма количества продуктов на 1 ребенка по СанПиН за отчетный период</w:t>
            </w:r>
          </w:p>
        </w:tc>
        <w:tc>
          <w:tcPr>
            <w:tcW w:w="1240" w:type="dxa"/>
          </w:tcPr>
          <w:p w:rsidR="003F1D39" w:rsidRDefault="00657419">
            <w:pPr>
              <w:tabs>
                <w:tab w:val="left" w:pos="2520"/>
                <w:tab w:val="left" w:pos="300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 и </w:t>
            </w:r>
          </w:p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более 105</w:t>
            </w:r>
          </w:p>
        </w:tc>
        <w:tc>
          <w:tcPr>
            <w:tcW w:w="1276" w:type="dxa"/>
          </w:tcPr>
          <w:p w:rsidR="003F1D39" w:rsidRDefault="00657419">
            <w:pPr>
              <w:tabs>
                <w:tab w:val="left" w:pos="2520"/>
                <w:tab w:val="left" w:pos="300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 и </w:t>
            </w:r>
          </w:p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более 105</w:t>
            </w:r>
          </w:p>
        </w:tc>
        <w:tc>
          <w:tcPr>
            <w:tcW w:w="1170" w:type="dxa"/>
          </w:tcPr>
          <w:p w:rsidR="003F1D39" w:rsidRDefault="00657419">
            <w:pPr>
              <w:tabs>
                <w:tab w:val="left" w:pos="2520"/>
                <w:tab w:val="left" w:pos="300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 и </w:t>
            </w:r>
          </w:p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более 105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F1D39" w:rsidRDefault="00657419">
            <w:pPr>
              <w:widowControl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процент</w:t>
            </w:r>
          </w:p>
        </w:tc>
        <w:tc>
          <w:tcPr>
            <w:tcW w:w="2127" w:type="dxa"/>
          </w:tcPr>
          <w:p w:rsidR="003F1D39" w:rsidRDefault="00657419">
            <w:pPr>
              <w:pStyle w:val="ConsPlusNormal"/>
              <w:ind w:right="79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 xml:space="preserve"> уд./К род.*100, где К уд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–</w:t>
            </w:r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>оличество родителей принявших участие  в опросе и удовлетворенных условиями и качеством предоставления дошкольного образования;          К род.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–</w:t>
            </w:r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 xml:space="preserve"> количество опрошенных родителей</w:t>
            </w:r>
          </w:p>
        </w:tc>
        <w:tc>
          <w:tcPr>
            <w:tcW w:w="1240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80</w:t>
            </w:r>
          </w:p>
        </w:tc>
        <w:tc>
          <w:tcPr>
            <w:tcW w:w="1276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80</w:t>
            </w:r>
          </w:p>
        </w:tc>
        <w:tc>
          <w:tcPr>
            <w:tcW w:w="1170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80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F1D39" w:rsidRDefault="00657419">
            <w:pPr>
              <w:widowControl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Доля своевременно устраненных МДОО нарушений, выявленных в результате проверок органами местного самоуправления,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осуществляющими функции по контролю в сфере образования, а также своевременно выполненных  предписаний надзорных органов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2127" w:type="dxa"/>
          </w:tcPr>
          <w:p w:rsidR="003F1D39" w:rsidRDefault="00657419">
            <w:pPr>
              <w:pStyle w:val="ConsPlusNormal"/>
              <w:ind w:right="79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К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устран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>./ К общ.*100, где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          К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устран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. </w:t>
            </w:r>
            <w:r>
              <w:rPr>
                <w:rFonts w:ascii="PT Astra Serif" w:hAnsi="PT Astra Serif"/>
                <w:sz w:val="18"/>
                <w:szCs w:val="18"/>
              </w:rPr>
              <w:t>–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количество своевременно устраненных нарушений,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подлежащих устранению на отчетную дату, </w:t>
            </w:r>
          </w:p>
          <w:p w:rsidR="003F1D39" w:rsidRDefault="00657419">
            <w:pPr>
              <w:pStyle w:val="ConsPlusNormal"/>
              <w:ind w:right="79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К общ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–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бщее количество нарушений, выявленных в результате проверок</w:t>
            </w:r>
          </w:p>
        </w:tc>
        <w:tc>
          <w:tcPr>
            <w:tcW w:w="1240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276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170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</w:tr>
    </w:tbl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Источник  информации  о  значениях показателей качества муниципальной услуги (исходные данные для расчета): </w:t>
      </w:r>
    </w:p>
    <w:p w:rsidR="003F1D39" w:rsidRDefault="00657419">
      <w:pPr>
        <w:pStyle w:val="ConsPlusNonformat"/>
        <w:numPr>
          <w:ilvl w:val="0"/>
          <w:numId w:val="8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Заверенные руководителем МДОО данные анализа посещаемости воспитанников МДОО по состоянию на 01.04; 01.07; 01.10; 01.01.</w:t>
      </w:r>
    </w:p>
    <w:p w:rsidR="003F1D39" w:rsidRDefault="00657419">
      <w:pPr>
        <w:pStyle w:val="ConsPlusNonformat"/>
        <w:numPr>
          <w:ilvl w:val="0"/>
          <w:numId w:val="8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Заверенный руководителем МДОО анализ </w:t>
      </w:r>
      <w:proofErr w:type="gramStart"/>
      <w:r>
        <w:rPr>
          <w:rFonts w:ascii="PT Astra Serif" w:hAnsi="PT Astra Serif" w:cs="Times New Roman"/>
        </w:rPr>
        <w:t>соблюдения суточных норм продуктов питания детей</w:t>
      </w:r>
      <w:proofErr w:type="gramEnd"/>
      <w:r>
        <w:rPr>
          <w:rFonts w:ascii="PT Astra Serif" w:hAnsi="PT Astra Serif" w:cs="Times New Roman"/>
        </w:rPr>
        <w:t xml:space="preserve"> МДОО по состоянию на 01.04; 01.07; 01.10; 01.01.</w:t>
      </w:r>
    </w:p>
    <w:p w:rsidR="003F1D39" w:rsidRDefault="00657419">
      <w:pPr>
        <w:pStyle w:val="ConsPlusNonformat"/>
        <w:numPr>
          <w:ilvl w:val="0"/>
          <w:numId w:val="8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Данные </w:t>
      </w:r>
      <w:r>
        <w:rPr>
          <w:rFonts w:ascii="PT Astra Serif" w:hAnsi="PT Astra Serif"/>
          <w:shd w:val="clear" w:color="auto" w:fill="FFFFFF"/>
        </w:rPr>
        <w:t>специального опроса заявителей о качестве муниципальных услуг предоставляемых МДОО</w:t>
      </w:r>
      <w:r>
        <w:rPr>
          <w:rFonts w:ascii="PT Astra Serif" w:hAnsi="PT Astra Serif" w:cs="Times New Roman"/>
        </w:rPr>
        <w:t xml:space="preserve"> ежегодно по состоянию на 01 ноября.</w:t>
      </w:r>
    </w:p>
    <w:p w:rsidR="003F1D39" w:rsidRDefault="00657419">
      <w:pPr>
        <w:pStyle w:val="ConsPlusNonformat"/>
        <w:numPr>
          <w:ilvl w:val="0"/>
          <w:numId w:val="8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Заверенные  руководителем МДОО данные о своевременно устраненных МДОО нарушениях, выявленных в результате проверок органами местного самоуправления, осуществляющими функции по контролю и надзору в сфере образования.  Отчетность предоставляется по состоянию на 01.04; 01.07; 01.10; 01.01.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Показатели, характеризующие объем муниципальной услуги: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50"/>
        <w:gridCol w:w="851"/>
        <w:gridCol w:w="850"/>
        <w:gridCol w:w="993"/>
        <w:gridCol w:w="1559"/>
        <w:gridCol w:w="1134"/>
        <w:gridCol w:w="850"/>
        <w:gridCol w:w="851"/>
        <w:gridCol w:w="851"/>
        <w:gridCol w:w="850"/>
        <w:gridCol w:w="851"/>
        <w:gridCol w:w="992"/>
        <w:gridCol w:w="992"/>
      </w:tblGrid>
      <w:tr w:rsidR="003F1D39">
        <w:tc>
          <w:tcPr>
            <w:tcW w:w="907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83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1559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показателя объема муниципальной услуги</w:t>
            </w:r>
          </w:p>
        </w:tc>
        <w:tc>
          <w:tcPr>
            <w:tcW w:w="1134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237" w:type="dxa"/>
            <w:gridSpan w:val="7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объема муниципальной услуги</w:t>
            </w:r>
          </w:p>
        </w:tc>
      </w:tr>
      <w:tr w:rsidR="003F1D39">
        <w:trPr>
          <w:trHeight w:val="207"/>
        </w:trPr>
        <w:tc>
          <w:tcPr>
            <w:tcW w:w="90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1</w:t>
            </w:r>
          </w:p>
        </w:tc>
        <w:tc>
          <w:tcPr>
            <w:tcW w:w="850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2</w:t>
            </w:r>
          </w:p>
        </w:tc>
        <w:tc>
          <w:tcPr>
            <w:tcW w:w="851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3</w:t>
            </w:r>
          </w:p>
        </w:tc>
        <w:tc>
          <w:tcPr>
            <w:tcW w:w="850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Условия (формы) оказания услуги 1</w:t>
            </w:r>
          </w:p>
        </w:tc>
        <w:tc>
          <w:tcPr>
            <w:tcW w:w="993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Условия (формы) оказания услуги 2</w:t>
            </w:r>
          </w:p>
        </w:tc>
        <w:tc>
          <w:tcPr>
            <w:tcW w:w="1559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53" w:type="dxa"/>
            <w:gridSpan w:val="5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992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992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2-й год планового периода</w:t>
            </w:r>
          </w:p>
        </w:tc>
      </w:tr>
      <w:tr w:rsidR="003F1D39">
        <w:trPr>
          <w:trHeight w:val="207"/>
        </w:trPr>
        <w:tc>
          <w:tcPr>
            <w:tcW w:w="90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всего</w:t>
            </w:r>
          </w:p>
        </w:tc>
        <w:tc>
          <w:tcPr>
            <w:tcW w:w="3403" w:type="dxa"/>
            <w:gridSpan w:val="4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в том числе по кварталам </w:t>
            </w: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F1D39">
        <w:tc>
          <w:tcPr>
            <w:tcW w:w="90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II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III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F1D39">
        <w:tc>
          <w:tcPr>
            <w:tcW w:w="90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28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2.1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2.2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2.3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3.1</w:t>
            </w:r>
          </w:p>
        </w:tc>
        <w:tc>
          <w:tcPr>
            <w:tcW w:w="99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3.2</w:t>
            </w:r>
          </w:p>
        </w:tc>
        <w:tc>
          <w:tcPr>
            <w:tcW w:w="155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6.1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6.2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6.3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6.4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</w:tr>
      <w:tr w:rsidR="003F1D39">
        <w:tc>
          <w:tcPr>
            <w:tcW w:w="90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853211О.99.0.БВ19АБ91000</w:t>
            </w:r>
          </w:p>
        </w:tc>
        <w:tc>
          <w:tcPr>
            <w:tcW w:w="1282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Обучающиеся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>, за исключением детей-инвалидов и инвалидов</w:t>
            </w:r>
          </w:p>
        </w:tc>
        <w:tc>
          <w:tcPr>
            <w:tcW w:w="85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851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993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число детей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289</w:t>
            </w:r>
          </w:p>
        </w:tc>
        <w:tc>
          <w:tcPr>
            <w:tcW w:w="851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289</w:t>
            </w:r>
          </w:p>
        </w:tc>
        <w:tc>
          <w:tcPr>
            <w:tcW w:w="851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289</w:t>
            </w:r>
          </w:p>
        </w:tc>
        <w:tc>
          <w:tcPr>
            <w:tcW w:w="850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289</w:t>
            </w:r>
          </w:p>
        </w:tc>
        <w:tc>
          <w:tcPr>
            <w:tcW w:w="851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289</w:t>
            </w:r>
          </w:p>
        </w:tc>
        <w:tc>
          <w:tcPr>
            <w:tcW w:w="992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289</w:t>
            </w:r>
          </w:p>
        </w:tc>
        <w:tc>
          <w:tcPr>
            <w:tcW w:w="992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289</w:t>
            </w:r>
          </w:p>
        </w:tc>
      </w:tr>
    </w:tbl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Источник  информации  о  значениях  показателей  объема муниципальной услуги: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Форма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детьми».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lastRenderedPageBreak/>
        <w:t xml:space="preserve">    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Цели  и ожидаемые результаты  муниципальной программы муниципального образования город Салехард "Развитие образования" </w:t>
      </w:r>
      <w:r>
        <w:rPr>
          <w:rFonts w:ascii="PT Astra Serif" w:hAnsi="PT Astra Serif"/>
        </w:rPr>
        <w:t>на 2022 - 2026 годы", утвержденной постановлением Администрации МО город Салехард от 28.06.2022 № 1658</w:t>
      </w:r>
      <w:r>
        <w:rPr>
          <w:rFonts w:ascii="PT Astra Serif" w:hAnsi="PT Astra Serif" w:cs="Times New Roman"/>
        </w:rPr>
        <w:t xml:space="preserve"> (достижение которых взаимосвязано с деятельностью муниципального учреждения по оказанию муниципальной услуги): 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- повышение доступности и качества дошкольного, общего, а также дополнительного образования, соответствующего требованиям федеральных государственных образовательных стандартов, инновационного развития экономики, современным потребностям общества и каждого гражданина.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  <w:color w:val="FF0000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Целевые показатели эффективности реализации муниципальной программы:  </w:t>
      </w:r>
    </w:p>
    <w:p w:rsidR="003F1D39" w:rsidRDefault="00657419">
      <w:pPr>
        <w:pStyle w:val="ConsPlusNormal"/>
        <w:jc w:val="both"/>
        <w:rPr>
          <w:rFonts w:ascii="PT Astra Serif" w:hAnsi="PT Astra Serif" w:cs="Times New Roman"/>
          <w:sz w:val="20"/>
        </w:rPr>
      </w:pPr>
      <w:r>
        <w:rPr>
          <w:rFonts w:ascii="PT Astra Serif" w:hAnsi="PT Astra Serif" w:cs="Times New Roman"/>
          <w:sz w:val="20"/>
        </w:rPr>
        <w:t>- доля детей в возрасте 1 - 7 лет, получающих дошкольную образовательную услугу и (или) услугу по присмотру и уходу в муниципальных образовательных организациях в общей численности детей 1 - 7 лет в разных формах.</w:t>
      </w:r>
    </w:p>
    <w:p w:rsidR="003F1D39" w:rsidRDefault="003F1D39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/>
          <w:bCs/>
          <w:sz w:val="20"/>
        </w:rPr>
      </w:pPr>
      <w:r>
        <w:rPr>
          <w:rFonts w:ascii="PT Astra Serif" w:hAnsi="PT Astra Serif"/>
          <w:bCs/>
          <w:sz w:val="20"/>
        </w:rPr>
        <w:t>Направление  6 "Обеспечение реализации муниципальной программы и прочие мероприятия"</w:t>
      </w:r>
    </w:p>
    <w:p w:rsidR="003F1D39" w:rsidRDefault="003F1D39">
      <w:pPr>
        <w:pStyle w:val="ConsPlusNormal"/>
        <w:jc w:val="both"/>
        <w:rPr>
          <w:rFonts w:ascii="PT Astra Serif" w:hAnsi="PT Astra Serif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Цели направления: </w:t>
      </w: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- повышение качества муниципальных услуг,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самоуправления.</w:t>
      </w:r>
    </w:p>
    <w:p w:rsidR="003F1D39" w:rsidRDefault="003F1D39">
      <w:pPr>
        <w:pStyle w:val="ConsPlusNormal"/>
        <w:jc w:val="both"/>
        <w:rPr>
          <w:rFonts w:ascii="PT Astra Serif" w:hAnsi="PT Astra Serif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Задачи направления:</w:t>
      </w: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- предоставление образовательными организациями муниципальных услуг надлежащего качества, соответствующего стандартам.</w:t>
      </w:r>
    </w:p>
    <w:p w:rsidR="003F1D39" w:rsidRDefault="003F1D39">
      <w:pPr>
        <w:pStyle w:val="ConsPlusNormal"/>
        <w:jc w:val="both"/>
        <w:rPr>
          <w:rFonts w:ascii="PT Astra Serif" w:hAnsi="PT Astra Serif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Целевые показатели эффективности реализации направления:</w:t>
      </w: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- выполнение плановых показателей оказания муниципальных услуг образовательными организациями муниципальной системы образования.</w:t>
      </w:r>
    </w:p>
    <w:p w:rsidR="003F1D39" w:rsidRDefault="003F1D39">
      <w:pPr>
        <w:pStyle w:val="ConsPlusNormal"/>
        <w:jc w:val="both"/>
        <w:rPr>
          <w:rFonts w:ascii="PT Astra Serif" w:hAnsi="PT Astra Serif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Ожидаемые результаты реализации направления:</w:t>
      </w: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- обеспечение выполнения муниципального задания подведомственным учреждением в полном объеме (обеспечение жизнедеятельности учреждений, поддержка образовательного процесса, обеспечение воспитанников питанием, сохранность и безопасность объектов и др.).</w:t>
      </w:r>
    </w:p>
    <w:p w:rsidR="003F1D39" w:rsidRDefault="003F1D39">
      <w:pPr>
        <w:pStyle w:val="ConsPlusNormal"/>
        <w:jc w:val="both"/>
        <w:rPr>
          <w:rFonts w:ascii="PT Astra Serif" w:hAnsi="PT Astra Serif"/>
          <w:b/>
          <w:bCs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/>
          <w:bCs/>
          <w:sz w:val="20"/>
        </w:rPr>
      </w:pPr>
      <w:r>
        <w:rPr>
          <w:rFonts w:ascii="PT Astra Serif" w:hAnsi="PT Astra Serif"/>
          <w:bCs/>
          <w:sz w:val="20"/>
        </w:rPr>
        <w:t>Наименование  мероприятий муниципальной программы:</w:t>
      </w:r>
    </w:p>
    <w:p w:rsidR="003F1D39" w:rsidRDefault="00657419">
      <w:pPr>
        <w:pStyle w:val="ConsPlusNormal"/>
        <w:jc w:val="both"/>
        <w:rPr>
          <w:rFonts w:ascii="PT Astra Serif" w:hAnsi="PT Astra Serif"/>
          <w:iCs/>
          <w:sz w:val="20"/>
        </w:rPr>
      </w:pPr>
      <w:r>
        <w:rPr>
          <w:rFonts w:ascii="PT Astra Serif" w:hAnsi="PT Astra Serif"/>
          <w:iCs/>
          <w:sz w:val="20"/>
        </w:rPr>
        <w:t xml:space="preserve">- основное мероприятие «Выполнение муниципального задания» (№ 6.6, в </w:t>
      </w:r>
      <w:proofErr w:type="spellStart"/>
      <w:r>
        <w:rPr>
          <w:rFonts w:ascii="PT Astra Serif" w:hAnsi="PT Astra Serif"/>
          <w:iCs/>
          <w:sz w:val="20"/>
        </w:rPr>
        <w:t>т.ч</w:t>
      </w:r>
      <w:proofErr w:type="spellEnd"/>
      <w:r>
        <w:rPr>
          <w:rFonts w:ascii="PT Astra Serif" w:hAnsi="PT Astra Serif"/>
          <w:iCs/>
          <w:sz w:val="20"/>
        </w:rPr>
        <w:t>. № 6.6.1, 6.6.2, 6.6.3, 6.6.4, 6.6.5).</w:t>
      </w:r>
    </w:p>
    <w:p w:rsidR="003F1D39" w:rsidRDefault="003F1D39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 w:cs="Times New Roman"/>
          <w:sz w:val="20"/>
        </w:rPr>
      </w:pPr>
      <w:r>
        <w:rPr>
          <w:rFonts w:ascii="PT Astra Serif" w:hAnsi="PT Astra Serif" w:cs="Times New Roman"/>
          <w:sz w:val="20"/>
        </w:rPr>
        <w:t>5. Порядок оказания муниципальной услуги.</w:t>
      </w:r>
    </w:p>
    <w:p w:rsidR="003F1D39" w:rsidRDefault="00657419">
      <w:pPr>
        <w:pStyle w:val="ConsPlusNormal"/>
        <w:spacing w:before="220"/>
        <w:jc w:val="both"/>
        <w:rPr>
          <w:rFonts w:ascii="PT Astra Serif" w:hAnsi="PT Astra Serif" w:cs="Times New Roman"/>
          <w:sz w:val="20"/>
        </w:rPr>
      </w:pPr>
      <w:r>
        <w:rPr>
          <w:rFonts w:ascii="PT Astra Serif" w:hAnsi="PT Astra Serif" w:cs="Times New Roman"/>
          <w:sz w:val="20"/>
        </w:rPr>
        <w:t>5.1. Нормативные правовые акты, регулирующие порядок оказания муниципальной услуги:</w:t>
      </w:r>
    </w:p>
    <w:p w:rsidR="003F1D39" w:rsidRDefault="003F1D39">
      <w:pPr>
        <w:pStyle w:val="ConsPlusNormal"/>
        <w:spacing w:before="220"/>
        <w:jc w:val="both"/>
        <w:rPr>
          <w:rFonts w:ascii="PT Astra Serif" w:hAnsi="PT Astra Serif" w:cs="Times New Roman"/>
          <w:sz w:val="20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6520"/>
        <w:gridCol w:w="7230"/>
      </w:tblGrid>
      <w:tr w:rsidR="003F1D39">
        <w:tc>
          <w:tcPr>
            <w:tcW w:w="9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/п</w:t>
            </w:r>
          </w:p>
        </w:tc>
        <w:tc>
          <w:tcPr>
            <w:tcW w:w="652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нормативных правовых актов, регулирующих порядок (требования) оказания муниципальной услуги</w:t>
            </w:r>
          </w:p>
        </w:tc>
        <w:tc>
          <w:tcPr>
            <w:tcW w:w="723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Реквизиты нормативных правовых актов, регулирующих порядок (требования) оказания муниципальной услуги</w:t>
            </w:r>
          </w:p>
        </w:tc>
      </w:tr>
      <w:tr w:rsidR="003F1D39">
        <w:tc>
          <w:tcPr>
            <w:tcW w:w="9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652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723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520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закон 273-ФЗ "Об образовании в Российской Федерации"</w:t>
            </w:r>
          </w:p>
        </w:tc>
        <w:tc>
          <w:tcPr>
            <w:tcW w:w="7230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Федеральный закон </w:t>
            </w:r>
            <w:r>
              <w:rPr>
                <w:rFonts w:ascii="PT Astra Serif" w:hAnsi="PT Astra Serif" w:cs="Times New Roman"/>
                <w:sz w:val="18"/>
                <w:szCs w:val="18"/>
                <w:shd w:val="clear" w:color="auto" w:fill="FFFFFF"/>
              </w:rPr>
              <w:t>от 29.12.2012 № </w:t>
            </w:r>
            <w:r>
              <w:rPr>
                <w:rStyle w:val="af9"/>
                <w:rFonts w:ascii="PT Astra Serif" w:hAnsi="PT Astra Serif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273</w:t>
            </w:r>
            <w:r>
              <w:rPr>
                <w:rFonts w:ascii="PT Astra Serif" w:hAnsi="PT Astra Serif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Style w:val="af9"/>
                <w:rFonts w:ascii="PT Astra Serif" w:hAnsi="PT Astra Serif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ФЗ</w:t>
            </w:r>
          </w:p>
        </w:tc>
      </w:tr>
      <w:tr w:rsidR="003F1D39">
        <w:trPr>
          <w:trHeight w:val="746"/>
        </w:trPr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520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</w:tc>
        <w:tc>
          <w:tcPr>
            <w:tcW w:w="7230" w:type="dxa"/>
          </w:tcPr>
          <w:p w:rsidR="003F1D39" w:rsidRDefault="00657419">
            <w:pPr>
              <w:pStyle w:val="1"/>
              <w:shd w:val="clear" w:color="auto" w:fill="FFFFFF"/>
              <w:spacing w:after="144" w:line="242" w:lineRule="atLeast"/>
              <w:jc w:val="both"/>
              <w:rPr>
                <w:rFonts w:ascii="PT Astra Serif" w:hAnsi="PT Astra Serif"/>
                <w:b w:val="0"/>
                <w:color w:val="333333"/>
                <w:sz w:val="18"/>
                <w:szCs w:val="18"/>
              </w:rPr>
            </w:pPr>
            <w:r>
              <w:rPr>
                <w:rFonts w:ascii="PT Astra Serif" w:hAnsi="PT Astra Serif"/>
                <w:b w:val="0"/>
                <w:color w:val="333333"/>
                <w:sz w:val="18"/>
                <w:szCs w:val="18"/>
              </w:rPr>
              <w:t xml:space="preserve">Федеральный закон от 06.10.1999 № 184-ФЗ </w:t>
            </w:r>
          </w:p>
          <w:p w:rsidR="003F1D39" w:rsidRDefault="00657419">
            <w:pPr>
              <w:shd w:val="clear" w:color="auto" w:fill="FFFFFF"/>
              <w:spacing w:line="290" w:lineRule="atLeas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Style w:val="nobr"/>
                <w:rFonts w:ascii="PT Astra Serif" w:hAnsi="PT Astra Serif" w:cs="Arial"/>
                <w:color w:val="333333"/>
                <w:sz w:val="18"/>
                <w:szCs w:val="18"/>
              </w:rPr>
              <w:t> 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520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закон 131-ФЗ "Об общих принципах организации местного самоуправления в Российской Федерации"</w:t>
            </w:r>
          </w:p>
        </w:tc>
        <w:tc>
          <w:tcPr>
            <w:tcW w:w="7230" w:type="dxa"/>
          </w:tcPr>
          <w:p w:rsidR="003F1D39" w:rsidRDefault="00657419">
            <w:pPr>
              <w:pStyle w:val="1"/>
              <w:shd w:val="clear" w:color="auto" w:fill="FFFFFF"/>
              <w:spacing w:line="242" w:lineRule="atLeas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 w:val="0"/>
                <w:color w:val="333333"/>
                <w:sz w:val="18"/>
                <w:szCs w:val="18"/>
              </w:rPr>
              <w:t xml:space="preserve">Федеральный закон от 06.10.2003 № 131-ФЗ 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520" w:type="dxa"/>
          </w:tcPr>
          <w:p w:rsidR="003F1D39" w:rsidRDefault="00657419">
            <w: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  <w:p w:rsidR="003F1D39" w:rsidRDefault="003F1D39">
            <w:pPr>
              <w:ind w:left="27" w:right="8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30" w:type="dxa"/>
          </w:tcPr>
          <w:p w:rsidR="003F1D39" w:rsidRDefault="0065741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8"/>
                <w:szCs w:val="18"/>
                <w:shd w:val="clear" w:color="auto" w:fill="FFFFFF"/>
                <w:lang w:eastAsia="en-US"/>
              </w:rPr>
              <w:t>Постановление Главного государственного санитарного врача Российской Федерации от 28.09.2020 №28</w:t>
            </w:r>
          </w:p>
        </w:tc>
      </w:tr>
    </w:tbl>
    <w:p w:rsidR="003F1D39" w:rsidRDefault="003F1D39">
      <w:pPr>
        <w:pStyle w:val="ConsPlusNonformat"/>
        <w:jc w:val="center"/>
        <w:rPr>
          <w:rFonts w:ascii="PT Astra Serif" w:hAnsi="PT Astra Serif" w:cs="Times New Roman"/>
        </w:rPr>
      </w:pPr>
    </w:p>
    <w:p w:rsidR="003F1D39" w:rsidRDefault="003F1D39">
      <w:pPr>
        <w:pStyle w:val="ConsPlusNonformat"/>
        <w:jc w:val="center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Раздел 4</w:t>
      </w:r>
    </w:p>
    <w:p w:rsidR="003F1D39" w:rsidRDefault="003F1D39">
      <w:pPr>
        <w:pStyle w:val="ConsPlusNonformat"/>
        <w:jc w:val="center"/>
        <w:rPr>
          <w:rFonts w:ascii="PT Astra Serif" w:hAnsi="PT Astra Serif" w:cs="Times New Roman"/>
        </w:rPr>
      </w:pP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1. Уникальный номер услуги: 853211О.99.0.БВ19АА23000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2. Наименование муниципальной услуги: Присмотр и уход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 Категории потребителей муниципальной услуги:  Физические лица</w:t>
      </w:r>
    </w:p>
    <w:p w:rsidR="003F1D39" w:rsidRDefault="003F1D39">
      <w:pPr>
        <w:pStyle w:val="ConsPlusNonformat"/>
        <w:jc w:val="both"/>
        <w:rPr>
          <w:rFonts w:ascii="PT Astra Serif" w:hAnsi="PT Astra Serif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005"/>
        <w:gridCol w:w="6096"/>
      </w:tblGrid>
      <w:tr w:rsidR="003F1D39">
        <w:tc>
          <w:tcPr>
            <w:tcW w:w="56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/п</w:t>
            </w:r>
          </w:p>
        </w:tc>
        <w:tc>
          <w:tcPr>
            <w:tcW w:w="800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категории потребителей</w:t>
            </w:r>
          </w:p>
        </w:tc>
        <w:tc>
          <w:tcPr>
            <w:tcW w:w="6096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Основа предоставления (бесплатная, платная)</w:t>
            </w:r>
          </w:p>
        </w:tc>
      </w:tr>
      <w:tr w:rsidR="003F1D39">
        <w:tc>
          <w:tcPr>
            <w:tcW w:w="56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800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</w:tr>
      <w:tr w:rsidR="003F1D39">
        <w:tc>
          <w:tcPr>
            <w:tcW w:w="56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1.</w:t>
            </w:r>
          </w:p>
        </w:tc>
        <w:tc>
          <w:tcPr>
            <w:tcW w:w="8005" w:type="dxa"/>
          </w:tcPr>
          <w:p w:rsidR="003F1D39" w:rsidRDefault="00657419">
            <w:pPr>
              <w:pStyle w:val="ConsPlusNonforma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Физические лица</w:t>
            </w:r>
          </w:p>
          <w:p w:rsidR="003F1D39" w:rsidRDefault="003F1D39">
            <w:pPr>
              <w:pStyle w:val="ConsPlusNonformat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096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бесплатная</w:t>
            </w:r>
          </w:p>
        </w:tc>
      </w:tr>
    </w:tbl>
    <w:p w:rsidR="003F1D39" w:rsidRDefault="003F1D39">
      <w:pPr>
        <w:pStyle w:val="ConsPlusNormal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4.  Показатели,  характеризующие  объем  и  (или)  качество муниципальной услуги.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Показатели, характеризующие качество муниципальной услуги: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"/>
        <w:gridCol w:w="851"/>
        <w:gridCol w:w="850"/>
        <w:gridCol w:w="851"/>
        <w:gridCol w:w="850"/>
        <w:gridCol w:w="2268"/>
        <w:gridCol w:w="992"/>
        <w:gridCol w:w="2410"/>
        <w:gridCol w:w="1276"/>
        <w:gridCol w:w="1276"/>
        <w:gridCol w:w="1275"/>
      </w:tblGrid>
      <w:tr w:rsidR="003F1D39">
        <w:tc>
          <w:tcPr>
            <w:tcW w:w="913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2268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показателя качества муниципальной услуги</w:t>
            </w:r>
          </w:p>
        </w:tc>
        <w:tc>
          <w:tcPr>
            <w:tcW w:w="992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410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Формула расчета</w:t>
            </w:r>
          </w:p>
        </w:tc>
        <w:tc>
          <w:tcPr>
            <w:tcW w:w="3827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качества муниципальной услуги</w:t>
            </w:r>
          </w:p>
        </w:tc>
      </w:tr>
      <w:tr w:rsidR="003F1D39">
        <w:tc>
          <w:tcPr>
            <w:tcW w:w="913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1</w:t>
            </w:r>
          </w:p>
        </w:tc>
        <w:tc>
          <w:tcPr>
            <w:tcW w:w="851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2</w:t>
            </w:r>
          </w:p>
        </w:tc>
        <w:tc>
          <w:tcPr>
            <w:tcW w:w="850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3</w:t>
            </w:r>
          </w:p>
        </w:tc>
        <w:tc>
          <w:tcPr>
            <w:tcW w:w="851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Условия (формы) оказания 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услуги 1</w:t>
            </w:r>
          </w:p>
        </w:tc>
        <w:tc>
          <w:tcPr>
            <w:tcW w:w="850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 xml:space="preserve">Условия (формы) оказания 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услуги 2</w:t>
            </w:r>
          </w:p>
        </w:tc>
        <w:tc>
          <w:tcPr>
            <w:tcW w:w="226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1276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127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2-й год планового периода</w:t>
            </w:r>
          </w:p>
        </w:tc>
      </w:tr>
      <w:tr w:rsidR="003F1D39">
        <w:tc>
          <w:tcPr>
            <w:tcW w:w="9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2.2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3.1</w:t>
            </w:r>
          </w:p>
        </w:tc>
        <w:tc>
          <w:tcPr>
            <w:tcW w:w="85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3.2</w:t>
            </w:r>
          </w:p>
        </w:tc>
        <w:tc>
          <w:tcPr>
            <w:tcW w:w="226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9</w:t>
            </w:r>
          </w:p>
        </w:tc>
      </w:tr>
      <w:tr w:rsidR="003F1D39">
        <w:tc>
          <w:tcPr>
            <w:tcW w:w="9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853211О.99.0.БВ19АА23000</w:t>
            </w:r>
          </w:p>
        </w:tc>
        <w:tc>
          <w:tcPr>
            <w:tcW w:w="85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Дети-инвалиды</w:t>
            </w:r>
          </w:p>
        </w:tc>
        <w:tc>
          <w:tcPr>
            <w:tcW w:w="851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Выполнение плановой посещаемости за календарный год 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процент</w:t>
            </w:r>
          </w:p>
        </w:tc>
        <w:tc>
          <w:tcPr>
            <w:tcW w:w="2410" w:type="dxa"/>
          </w:tcPr>
          <w:p w:rsidR="003F1D39" w:rsidRDefault="00657419">
            <w:pPr>
              <w:ind w:right="79"/>
              <w:jc w:val="both"/>
              <w:rPr>
                <w:rFonts w:ascii="PT Astra Serif" w:eastAsia="PMingLiU" w:hAnsi="PT Astra Serif" w:hint="eastAsia"/>
                <w:sz w:val="18"/>
                <w:szCs w:val="18"/>
              </w:rPr>
            </w:pPr>
            <w:proofErr w:type="spellStart"/>
            <w:r>
              <w:rPr>
                <w:rFonts w:ascii="PT Astra Serif" w:eastAsia="PMingLiU" w:hAnsi="PT Astra Serif"/>
                <w:sz w:val="18"/>
                <w:szCs w:val="18"/>
              </w:rPr>
              <w:t>Фк</w:t>
            </w:r>
            <w:proofErr w:type="spellEnd"/>
            <w:r>
              <w:rPr>
                <w:rFonts w:ascii="PT Astra Serif" w:eastAsia="PMingLiU" w:hAnsi="PT Astra Serif"/>
                <w:sz w:val="18"/>
                <w:szCs w:val="18"/>
              </w:rPr>
              <w:t>*100/</w:t>
            </w:r>
            <w:proofErr w:type="spellStart"/>
            <w:r>
              <w:rPr>
                <w:rFonts w:ascii="PT Astra Serif" w:eastAsia="PMingLiU" w:hAnsi="PT Astra Serif"/>
                <w:sz w:val="18"/>
                <w:szCs w:val="18"/>
              </w:rPr>
              <w:t>Пк</w:t>
            </w:r>
            <w:proofErr w:type="spellEnd"/>
            <w:r>
              <w:rPr>
                <w:rFonts w:ascii="PT Astra Serif" w:eastAsia="PMingLiU" w:hAnsi="PT Astra Serif"/>
                <w:sz w:val="18"/>
                <w:szCs w:val="18"/>
              </w:rPr>
              <w:t>,  где:</w:t>
            </w:r>
          </w:p>
          <w:p w:rsidR="003F1D39" w:rsidRDefault="00657419">
            <w:pPr>
              <w:ind w:right="79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eastAsia="PMingLiU" w:hAnsi="PT Astra Serif"/>
                <w:sz w:val="18"/>
                <w:szCs w:val="18"/>
              </w:rPr>
              <w:t>Фк</w:t>
            </w:r>
            <w:proofErr w:type="spellEnd"/>
            <w:r>
              <w:rPr>
                <w:rFonts w:ascii="PT Astra Serif" w:eastAsia="PMingLiU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– фактическое количество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детодней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по МДОО</w:t>
            </w:r>
            <w:r>
              <w:rPr>
                <w:rFonts w:ascii="PT Astra Serif" w:eastAsia="PMingLiU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за отчетный период; </w:t>
            </w:r>
            <w:proofErr w:type="spellStart"/>
            <w:r>
              <w:rPr>
                <w:rFonts w:ascii="PT Astra Serif" w:eastAsia="PMingLiU" w:hAnsi="PT Astra Serif"/>
                <w:sz w:val="18"/>
                <w:szCs w:val="18"/>
              </w:rPr>
              <w:t>Пк</w:t>
            </w:r>
            <w:proofErr w:type="spellEnd"/>
            <w:r>
              <w:rPr>
                <w:rFonts w:ascii="PT Astra Serif" w:eastAsia="PMingLiU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–</w:t>
            </w:r>
            <w:r>
              <w:rPr>
                <w:rFonts w:ascii="PT Astra Serif" w:eastAsia="PMingLiU" w:hAnsi="PT Astra Serif"/>
                <w:sz w:val="18"/>
                <w:szCs w:val="18"/>
              </w:rPr>
              <w:t xml:space="preserve"> 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плановое количество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детодней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 по МДОО за отчетный период</w:t>
            </w:r>
          </w:p>
        </w:tc>
        <w:tc>
          <w:tcPr>
            <w:tcW w:w="1276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40</w:t>
            </w:r>
          </w:p>
        </w:tc>
        <w:tc>
          <w:tcPr>
            <w:tcW w:w="1276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40</w:t>
            </w:r>
          </w:p>
        </w:tc>
        <w:tc>
          <w:tcPr>
            <w:tcW w:w="1275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50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Выполнение среднесуточной нормы набора пищевых продуктов питания для детей</w:t>
            </w:r>
          </w:p>
        </w:tc>
        <w:tc>
          <w:tcPr>
            <w:tcW w:w="992" w:type="dxa"/>
          </w:tcPr>
          <w:p w:rsidR="003F1D39" w:rsidRDefault="00657419">
            <w:pPr>
              <w:pStyle w:val="afa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процент</w:t>
            </w:r>
          </w:p>
        </w:tc>
        <w:tc>
          <w:tcPr>
            <w:tcW w:w="2410" w:type="dxa"/>
          </w:tcPr>
          <w:p w:rsidR="003F1D39" w:rsidRDefault="00657419">
            <w:pPr>
              <w:widowControl w:val="0"/>
              <w:ind w:right="79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Фкп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/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Нкп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*100, где:</w:t>
            </w:r>
          </w:p>
          <w:p w:rsidR="003F1D39" w:rsidRDefault="00657419">
            <w:pPr>
              <w:widowControl w:val="0"/>
              <w:ind w:right="79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Фкп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фактичекое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количество продуктов на 1 ребенка за отчетный период;</w:t>
            </w:r>
          </w:p>
          <w:p w:rsidR="003F1D39" w:rsidRDefault="00657419">
            <w:pPr>
              <w:widowControl w:val="0"/>
              <w:ind w:right="79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Нкп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– норма количества продуктов на 1 ребенка по СанПиН за отчетный период</w:t>
            </w:r>
          </w:p>
        </w:tc>
        <w:tc>
          <w:tcPr>
            <w:tcW w:w="1276" w:type="dxa"/>
          </w:tcPr>
          <w:p w:rsidR="003F1D39" w:rsidRDefault="00657419">
            <w:pPr>
              <w:tabs>
                <w:tab w:val="left" w:pos="2520"/>
                <w:tab w:val="left" w:pos="300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 и </w:t>
            </w:r>
          </w:p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более 105</w:t>
            </w:r>
          </w:p>
        </w:tc>
        <w:tc>
          <w:tcPr>
            <w:tcW w:w="1276" w:type="dxa"/>
          </w:tcPr>
          <w:p w:rsidR="003F1D39" w:rsidRDefault="00657419">
            <w:pPr>
              <w:tabs>
                <w:tab w:val="left" w:pos="2520"/>
                <w:tab w:val="left" w:pos="300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 и </w:t>
            </w:r>
          </w:p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более 105</w:t>
            </w:r>
          </w:p>
        </w:tc>
        <w:tc>
          <w:tcPr>
            <w:tcW w:w="1275" w:type="dxa"/>
          </w:tcPr>
          <w:p w:rsidR="003F1D39" w:rsidRDefault="00657419">
            <w:pPr>
              <w:tabs>
                <w:tab w:val="left" w:pos="2520"/>
                <w:tab w:val="left" w:pos="300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 и </w:t>
            </w:r>
          </w:p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более 105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F1D39" w:rsidRDefault="00657419">
            <w:pPr>
              <w:widowControl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процент</w:t>
            </w:r>
          </w:p>
        </w:tc>
        <w:tc>
          <w:tcPr>
            <w:tcW w:w="2410" w:type="dxa"/>
          </w:tcPr>
          <w:p w:rsidR="003F1D39" w:rsidRDefault="00657419">
            <w:pPr>
              <w:pStyle w:val="ConsPlusNormal"/>
              <w:ind w:right="79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 xml:space="preserve"> уд./К род.*100, где К уд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–</w:t>
            </w:r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>оличество родителей принявших участие  в опросе и удовлетворенных условиями и качеством предоставления дошкольного образования;          К род.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–</w:t>
            </w:r>
            <w:r>
              <w:rPr>
                <w:rFonts w:ascii="PT Astra Serif" w:hAnsi="PT Astra Serif" w:cs="Times New Roman"/>
                <w:color w:val="000000"/>
                <w:sz w:val="18"/>
                <w:szCs w:val="18"/>
                <w:shd w:val="clear" w:color="auto" w:fill="FFFFFF"/>
              </w:rPr>
              <w:t xml:space="preserve"> количество опрошенных родителей</w:t>
            </w:r>
          </w:p>
        </w:tc>
        <w:tc>
          <w:tcPr>
            <w:tcW w:w="1276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80</w:t>
            </w:r>
          </w:p>
        </w:tc>
        <w:tc>
          <w:tcPr>
            <w:tcW w:w="1276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80</w:t>
            </w:r>
          </w:p>
        </w:tc>
        <w:tc>
          <w:tcPr>
            <w:tcW w:w="1275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80</w:t>
            </w:r>
          </w:p>
        </w:tc>
      </w:tr>
      <w:tr w:rsidR="003F1D39">
        <w:tc>
          <w:tcPr>
            <w:tcW w:w="913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F1D39" w:rsidRDefault="00657419">
            <w:pPr>
              <w:widowControl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Доля своевременно устраненных МДОО нарушений, выявленных в результате проверок органами местного самоуправления, осуществляющими функции по контролю в сфере образования, а также своевременно выполненных  предписаний надзорных органов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процент</w:t>
            </w:r>
          </w:p>
        </w:tc>
        <w:tc>
          <w:tcPr>
            <w:tcW w:w="2410" w:type="dxa"/>
          </w:tcPr>
          <w:p w:rsidR="003F1D39" w:rsidRDefault="00657419">
            <w:pPr>
              <w:pStyle w:val="ConsPlusNormal"/>
              <w:ind w:right="79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К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устран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>./ К общ.*100, где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          К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устран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. </w:t>
            </w:r>
            <w:r>
              <w:rPr>
                <w:rFonts w:ascii="PT Astra Serif" w:hAnsi="PT Astra Serif"/>
                <w:sz w:val="18"/>
                <w:szCs w:val="18"/>
              </w:rPr>
              <w:t>–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количество своевременно устраненных нарушений, подлежащих устранению на отчетную дату, </w:t>
            </w:r>
          </w:p>
          <w:p w:rsidR="003F1D39" w:rsidRDefault="00657419">
            <w:pPr>
              <w:pStyle w:val="ConsPlusNormal"/>
              <w:ind w:right="79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К общ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–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бщее количество нарушений, выявленных в результате проверок</w:t>
            </w:r>
          </w:p>
        </w:tc>
        <w:tc>
          <w:tcPr>
            <w:tcW w:w="1276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:rsidR="003F1D39" w:rsidRDefault="00657419">
            <w:pPr>
              <w:tabs>
                <w:tab w:val="left" w:pos="6600"/>
                <w:tab w:val="left" w:pos="7950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</w:tr>
    </w:tbl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Источник  информации  о  значениях показателей качества муниципальной услуги (исходные данные для расчета): </w:t>
      </w:r>
    </w:p>
    <w:p w:rsidR="003F1D39" w:rsidRDefault="00657419">
      <w:pPr>
        <w:pStyle w:val="ConsPlusNonformat"/>
        <w:numPr>
          <w:ilvl w:val="0"/>
          <w:numId w:val="12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lastRenderedPageBreak/>
        <w:t>Заверенные руководителем МДОО данные анализа посещаемости воспитанников МДОО по состоянию на 01.04; 01.07; 01.10; 01.01.</w:t>
      </w:r>
    </w:p>
    <w:p w:rsidR="003F1D39" w:rsidRDefault="00657419">
      <w:pPr>
        <w:pStyle w:val="ConsPlusNonformat"/>
        <w:numPr>
          <w:ilvl w:val="0"/>
          <w:numId w:val="12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Заверенный руководителем МДОО анализ </w:t>
      </w:r>
      <w:proofErr w:type="gramStart"/>
      <w:r>
        <w:rPr>
          <w:rFonts w:ascii="PT Astra Serif" w:hAnsi="PT Astra Serif" w:cs="Times New Roman"/>
        </w:rPr>
        <w:t>соблюдения суточных норм продуктов питания детей</w:t>
      </w:r>
      <w:proofErr w:type="gramEnd"/>
      <w:r>
        <w:rPr>
          <w:rFonts w:ascii="PT Astra Serif" w:hAnsi="PT Astra Serif" w:cs="Times New Roman"/>
        </w:rPr>
        <w:t xml:space="preserve"> МДОО по состоянию на 01.04; 01.07; 01.10; 01.01.</w:t>
      </w:r>
    </w:p>
    <w:p w:rsidR="003F1D39" w:rsidRDefault="00657419">
      <w:pPr>
        <w:pStyle w:val="ConsPlusNonformat"/>
        <w:numPr>
          <w:ilvl w:val="0"/>
          <w:numId w:val="12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Данные </w:t>
      </w:r>
      <w:r>
        <w:rPr>
          <w:rFonts w:ascii="PT Astra Serif" w:hAnsi="PT Astra Serif"/>
          <w:shd w:val="clear" w:color="auto" w:fill="FFFFFF"/>
        </w:rPr>
        <w:t>специального опроса заявителей о качестве муниципальных услуг предоставляемых МДОО</w:t>
      </w:r>
      <w:r>
        <w:rPr>
          <w:rFonts w:ascii="PT Astra Serif" w:hAnsi="PT Astra Serif" w:cs="Times New Roman"/>
        </w:rPr>
        <w:t xml:space="preserve"> ежегодно по состоянию на 01 ноября.</w:t>
      </w:r>
    </w:p>
    <w:p w:rsidR="003F1D39" w:rsidRDefault="00657419">
      <w:pPr>
        <w:pStyle w:val="ConsPlusNonformat"/>
        <w:numPr>
          <w:ilvl w:val="0"/>
          <w:numId w:val="12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Заверенные руководителем МДОО данные о своевременно устраненных МДОО нарушениях, выявленных в результате проверок органами местного самоуправления, осуществляющими функции по контролю и надзору в сфере образования.  Отчетность предоставляется по состоянию на 01.04; 01.07; 01.10; 01.01.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Показатели, характеризующие объем муниципальной услуги: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140"/>
        <w:gridCol w:w="1134"/>
        <w:gridCol w:w="1134"/>
        <w:gridCol w:w="1020"/>
        <w:gridCol w:w="1077"/>
        <w:gridCol w:w="1305"/>
        <w:gridCol w:w="992"/>
        <w:gridCol w:w="680"/>
        <w:gridCol w:w="738"/>
        <w:gridCol w:w="708"/>
        <w:gridCol w:w="709"/>
        <w:gridCol w:w="709"/>
        <w:gridCol w:w="992"/>
        <w:gridCol w:w="992"/>
      </w:tblGrid>
      <w:tr w:rsidR="003F1D39">
        <w:tc>
          <w:tcPr>
            <w:tcW w:w="1338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08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содержание муниципальной услуги</w:t>
            </w:r>
          </w:p>
        </w:tc>
        <w:tc>
          <w:tcPr>
            <w:tcW w:w="2097" w:type="dxa"/>
            <w:gridSpan w:val="2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1305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показателя объема муниципальной услуги</w:t>
            </w:r>
          </w:p>
        </w:tc>
        <w:tc>
          <w:tcPr>
            <w:tcW w:w="992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528" w:type="dxa"/>
            <w:gridSpan w:val="7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объема муниципальной услуги</w:t>
            </w:r>
          </w:p>
        </w:tc>
      </w:tr>
      <w:tr w:rsidR="003F1D39">
        <w:trPr>
          <w:trHeight w:val="207"/>
        </w:trPr>
        <w:tc>
          <w:tcPr>
            <w:tcW w:w="133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1</w:t>
            </w:r>
          </w:p>
        </w:tc>
        <w:tc>
          <w:tcPr>
            <w:tcW w:w="1134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2</w:t>
            </w:r>
          </w:p>
        </w:tc>
        <w:tc>
          <w:tcPr>
            <w:tcW w:w="1134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3</w:t>
            </w:r>
          </w:p>
        </w:tc>
        <w:tc>
          <w:tcPr>
            <w:tcW w:w="1020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Условия (формы) оказания услуги 1</w:t>
            </w:r>
          </w:p>
        </w:tc>
        <w:tc>
          <w:tcPr>
            <w:tcW w:w="1077" w:type="dxa"/>
            <w:vMerge w:val="restart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Условия (формы) оказания услуги 2</w:t>
            </w:r>
          </w:p>
        </w:tc>
        <w:tc>
          <w:tcPr>
            <w:tcW w:w="1305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544" w:type="dxa"/>
            <w:gridSpan w:val="5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992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992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2-й год планового периода</w:t>
            </w:r>
          </w:p>
        </w:tc>
      </w:tr>
      <w:tr w:rsidR="003F1D39">
        <w:trPr>
          <w:trHeight w:val="207"/>
        </w:trPr>
        <w:tc>
          <w:tcPr>
            <w:tcW w:w="133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всего</w:t>
            </w:r>
          </w:p>
        </w:tc>
        <w:tc>
          <w:tcPr>
            <w:tcW w:w="2864" w:type="dxa"/>
            <w:gridSpan w:val="4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в том числе по кварталам </w:t>
            </w: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F1D39">
        <w:tc>
          <w:tcPr>
            <w:tcW w:w="1338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</w:t>
            </w:r>
          </w:p>
        </w:tc>
        <w:tc>
          <w:tcPr>
            <w:tcW w:w="70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II</w:t>
            </w:r>
          </w:p>
        </w:tc>
        <w:tc>
          <w:tcPr>
            <w:tcW w:w="70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III</w:t>
            </w:r>
          </w:p>
        </w:tc>
        <w:tc>
          <w:tcPr>
            <w:tcW w:w="70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F1D39">
        <w:tc>
          <w:tcPr>
            <w:tcW w:w="133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2.1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2.2</w:t>
            </w:r>
          </w:p>
        </w:tc>
        <w:tc>
          <w:tcPr>
            <w:tcW w:w="113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2.3</w:t>
            </w:r>
          </w:p>
        </w:tc>
        <w:tc>
          <w:tcPr>
            <w:tcW w:w="102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3.1</w:t>
            </w:r>
          </w:p>
        </w:tc>
        <w:tc>
          <w:tcPr>
            <w:tcW w:w="107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3.2</w:t>
            </w:r>
          </w:p>
        </w:tc>
        <w:tc>
          <w:tcPr>
            <w:tcW w:w="130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73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6.1</w:t>
            </w:r>
          </w:p>
        </w:tc>
        <w:tc>
          <w:tcPr>
            <w:tcW w:w="70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6.2</w:t>
            </w:r>
          </w:p>
        </w:tc>
        <w:tc>
          <w:tcPr>
            <w:tcW w:w="70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6.3</w:t>
            </w:r>
          </w:p>
        </w:tc>
        <w:tc>
          <w:tcPr>
            <w:tcW w:w="70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6.4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</w:tr>
      <w:tr w:rsidR="003F1D39">
        <w:tc>
          <w:tcPr>
            <w:tcW w:w="133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853211О.99.0.БВ19АА23000</w:t>
            </w:r>
          </w:p>
        </w:tc>
        <w:tc>
          <w:tcPr>
            <w:tcW w:w="114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Дети-инвалиды</w:t>
            </w:r>
          </w:p>
        </w:tc>
        <w:tc>
          <w:tcPr>
            <w:tcW w:w="1134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0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077" w:type="dxa"/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число детей</w:t>
            </w:r>
          </w:p>
        </w:tc>
        <w:tc>
          <w:tcPr>
            <w:tcW w:w="992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человек</w:t>
            </w:r>
          </w:p>
        </w:tc>
        <w:tc>
          <w:tcPr>
            <w:tcW w:w="68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16</w:t>
            </w:r>
          </w:p>
        </w:tc>
        <w:tc>
          <w:tcPr>
            <w:tcW w:w="738" w:type="dxa"/>
          </w:tcPr>
          <w:p w:rsidR="003F1D39" w:rsidRDefault="00657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3F1D39" w:rsidRDefault="00657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3F1D39" w:rsidRDefault="00657419">
            <w:r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</w:tr>
    </w:tbl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Источник  информации  о  значениях  показателей  объема муниципальной услуги: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Форма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детьми».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Цели  и ожидаемые результаты  муниципальной программы муниципального образования город Салехард "Развитие образования" </w:t>
      </w:r>
      <w:r>
        <w:rPr>
          <w:rFonts w:ascii="PT Astra Serif" w:hAnsi="PT Astra Serif"/>
        </w:rPr>
        <w:t>на 2022 - 2026 годы", утвержденной постановлением Администрации МО город Салехард от 28.06.2022 № 1658</w:t>
      </w:r>
      <w:r>
        <w:rPr>
          <w:rFonts w:ascii="PT Astra Serif" w:hAnsi="PT Astra Serif" w:cs="Times New Roman"/>
        </w:rPr>
        <w:t xml:space="preserve"> (достижение которых взаимосвязано с деятельностью муниципального учреждения по оказанию муниципальной услуги): 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- повышение доступности и качества дошкольного, общего, а также дополнительного образования, соответствующего требованиям федеральных государственных образовательных стандартов, инновационного развития экономики, современным потребностям общества и каждого гражданина.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  <w:color w:val="FF0000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Целевые показатели эффективности реализации муниципальной программы:  </w:t>
      </w:r>
    </w:p>
    <w:p w:rsidR="003F1D39" w:rsidRDefault="00657419">
      <w:pPr>
        <w:pStyle w:val="ConsPlusNormal"/>
        <w:jc w:val="both"/>
        <w:rPr>
          <w:rFonts w:ascii="PT Astra Serif" w:hAnsi="PT Astra Serif" w:cs="Times New Roman"/>
          <w:sz w:val="20"/>
        </w:rPr>
      </w:pPr>
      <w:r>
        <w:rPr>
          <w:rFonts w:ascii="PT Astra Serif" w:hAnsi="PT Astra Serif" w:cs="Times New Roman"/>
          <w:sz w:val="20"/>
        </w:rPr>
        <w:t>- доля детей в возрасте 1 - 7 лет, получающих дошкольную образовательную услугу и (или) услугу по присмотру и уходу в муниципальных образовательных организациях в общей численности детей 1 - 7 лет в разных формах.</w:t>
      </w:r>
    </w:p>
    <w:p w:rsidR="003F1D39" w:rsidRDefault="003F1D39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/>
          <w:bCs/>
          <w:sz w:val="20"/>
        </w:rPr>
      </w:pPr>
      <w:r>
        <w:rPr>
          <w:rFonts w:ascii="PT Astra Serif" w:hAnsi="PT Astra Serif"/>
          <w:bCs/>
          <w:sz w:val="20"/>
        </w:rPr>
        <w:t>Направление  6 "Обеспечение реализации муниципальной программы и прочие мероприятия"</w:t>
      </w:r>
    </w:p>
    <w:p w:rsidR="003F1D39" w:rsidRDefault="003F1D39">
      <w:pPr>
        <w:pStyle w:val="ConsPlusNormal"/>
        <w:jc w:val="both"/>
        <w:rPr>
          <w:rFonts w:ascii="PT Astra Serif" w:hAnsi="PT Astra Serif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Цели направления: </w:t>
      </w: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- повышение качества муниципальных услуг, исполнение муниципальных функций в целях обеспечения реализации предусмотренных законодательством Российской </w:t>
      </w:r>
      <w:r>
        <w:rPr>
          <w:rFonts w:ascii="PT Astra Serif" w:hAnsi="PT Astra Serif"/>
          <w:sz w:val="20"/>
        </w:rPr>
        <w:lastRenderedPageBreak/>
        <w:t>Федерации полномочий органов местного самоуправления.</w:t>
      </w:r>
    </w:p>
    <w:p w:rsidR="003F1D39" w:rsidRDefault="003F1D39">
      <w:pPr>
        <w:pStyle w:val="ConsPlusNormal"/>
        <w:jc w:val="both"/>
        <w:rPr>
          <w:rFonts w:ascii="PT Astra Serif" w:hAnsi="PT Astra Serif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Задачи направления:</w:t>
      </w: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- предоставление образовательными организациями муниципальных услуг надлежащего качества, соответствующего стандартам.</w:t>
      </w:r>
    </w:p>
    <w:p w:rsidR="003F1D39" w:rsidRDefault="003F1D39">
      <w:pPr>
        <w:pStyle w:val="ConsPlusNormal"/>
        <w:jc w:val="both"/>
        <w:rPr>
          <w:rFonts w:ascii="PT Astra Serif" w:hAnsi="PT Astra Serif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Целевые показатели эффективности реализации направления:</w:t>
      </w: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- выполнение плановых показателей оказания муниципальных услуг образовательными организациями муниципальной системы образования.</w:t>
      </w:r>
    </w:p>
    <w:p w:rsidR="003F1D39" w:rsidRDefault="003F1D39">
      <w:pPr>
        <w:pStyle w:val="ConsPlusNormal"/>
        <w:jc w:val="both"/>
        <w:rPr>
          <w:rFonts w:ascii="PT Astra Serif" w:hAnsi="PT Astra Serif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Ожидаемые результаты реализации направления:</w:t>
      </w:r>
    </w:p>
    <w:p w:rsidR="003F1D39" w:rsidRDefault="00657419">
      <w:pPr>
        <w:pStyle w:val="ConsPlusNormal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- обеспечение выполнения муниципального задания подведомственным учреждением в полном объеме (обеспечение жизнедеятельности учреждений, поддержка образовательного процесса, обеспечение воспитанников питанием, сохранность и безопасность объектов и др.).</w:t>
      </w:r>
    </w:p>
    <w:p w:rsidR="003F1D39" w:rsidRDefault="003F1D39">
      <w:pPr>
        <w:pStyle w:val="ConsPlusNormal"/>
        <w:jc w:val="both"/>
        <w:rPr>
          <w:rFonts w:ascii="PT Astra Serif" w:hAnsi="PT Astra Serif"/>
          <w:b/>
          <w:bCs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/>
          <w:bCs/>
          <w:sz w:val="20"/>
        </w:rPr>
      </w:pPr>
      <w:r>
        <w:rPr>
          <w:rFonts w:ascii="PT Astra Serif" w:hAnsi="PT Astra Serif"/>
          <w:bCs/>
          <w:sz w:val="20"/>
        </w:rPr>
        <w:t>Наименование  мероприятий муниципальной программы:</w:t>
      </w:r>
    </w:p>
    <w:p w:rsidR="003F1D39" w:rsidRDefault="00657419">
      <w:pPr>
        <w:pStyle w:val="ConsPlusNormal"/>
        <w:jc w:val="both"/>
        <w:rPr>
          <w:rFonts w:ascii="PT Astra Serif" w:hAnsi="PT Astra Serif"/>
          <w:iCs/>
          <w:sz w:val="20"/>
        </w:rPr>
      </w:pPr>
      <w:r>
        <w:rPr>
          <w:rFonts w:ascii="PT Astra Serif" w:hAnsi="PT Astra Serif"/>
          <w:iCs/>
          <w:sz w:val="20"/>
        </w:rPr>
        <w:t xml:space="preserve">- основное мероприятие «Выполнение муниципального задания» (№ 6.6, в </w:t>
      </w:r>
      <w:proofErr w:type="spellStart"/>
      <w:r>
        <w:rPr>
          <w:rFonts w:ascii="PT Astra Serif" w:hAnsi="PT Astra Serif"/>
          <w:iCs/>
          <w:sz w:val="20"/>
        </w:rPr>
        <w:t>т.ч</w:t>
      </w:r>
      <w:proofErr w:type="spellEnd"/>
      <w:r>
        <w:rPr>
          <w:rFonts w:ascii="PT Astra Serif" w:hAnsi="PT Astra Serif"/>
          <w:iCs/>
          <w:sz w:val="20"/>
        </w:rPr>
        <w:t>. № 6.6.1, 6.6.2, 6.6.3, 6.6.4, 6.6.5).</w:t>
      </w:r>
    </w:p>
    <w:p w:rsidR="003F1D39" w:rsidRDefault="003F1D39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 w:cs="Times New Roman"/>
          <w:sz w:val="20"/>
        </w:rPr>
      </w:pPr>
      <w:r>
        <w:rPr>
          <w:rFonts w:ascii="PT Astra Serif" w:hAnsi="PT Astra Serif" w:cs="Times New Roman"/>
          <w:sz w:val="20"/>
        </w:rPr>
        <w:t>5. Порядок оказания муниципальной услуги.</w:t>
      </w:r>
    </w:p>
    <w:p w:rsidR="003F1D39" w:rsidRDefault="00657419">
      <w:pPr>
        <w:pStyle w:val="ConsPlusNormal"/>
        <w:spacing w:before="220"/>
        <w:jc w:val="both"/>
        <w:rPr>
          <w:rFonts w:ascii="PT Astra Serif" w:hAnsi="PT Astra Serif" w:cs="Times New Roman"/>
          <w:sz w:val="20"/>
        </w:rPr>
      </w:pPr>
      <w:r>
        <w:rPr>
          <w:rFonts w:ascii="PT Astra Serif" w:hAnsi="PT Astra Serif" w:cs="Times New Roman"/>
          <w:sz w:val="20"/>
        </w:rPr>
        <w:t>5.1. Нормативные правовые акты, регулирующие порядок оказания муниципальной услуги:</w:t>
      </w:r>
    </w:p>
    <w:p w:rsidR="003F1D39" w:rsidRDefault="003F1D39">
      <w:pPr>
        <w:pStyle w:val="ConsPlusNormal"/>
        <w:spacing w:before="220"/>
        <w:jc w:val="both"/>
        <w:rPr>
          <w:rFonts w:ascii="PT Astra Serif" w:hAnsi="PT Astra Serif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6095"/>
        <w:gridCol w:w="7513"/>
      </w:tblGrid>
      <w:tr w:rsidR="003F1D39">
        <w:tc>
          <w:tcPr>
            <w:tcW w:w="105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/п</w:t>
            </w:r>
          </w:p>
        </w:tc>
        <w:tc>
          <w:tcPr>
            <w:tcW w:w="609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нормативных правовых актов, регулирующих порядок (требования) оказания муниципальной услуги</w:t>
            </w:r>
          </w:p>
        </w:tc>
        <w:tc>
          <w:tcPr>
            <w:tcW w:w="75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Реквизиты нормативных правовых актов, регулирующих порядок (требования) оказания муниципальной услуги</w:t>
            </w:r>
          </w:p>
        </w:tc>
      </w:tr>
      <w:tr w:rsidR="003F1D39">
        <w:tc>
          <w:tcPr>
            <w:tcW w:w="105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751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</w:tr>
      <w:tr w:rsidR="003F1D39">
        <w:tc>
          <w:tcPr>
            <w:tcW w:w="1055" w:type="dxa"/>
          </w:tcPr>
          <w:p w:rsidR="003F1D39" w:rsidRDefault="003F1D39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095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закон 273-ФЗ "Об образовании в Российской Федерации"</w:t>
            </w:r>
          </w:p>
        </w:tc>
        <w:tc>
          <w:tcPr>
            <w:tcW w:w="7513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Федеральный закон </w:t>
            </w:r>
            <w:r>
              <w:rPr>
                <w:rFonts w:ascii="PT Astra Serif" w:hAnsi="PT Astra Serif" w:cs="Times New Roman"/>
                <w:sz w:val="18"/>
                <w:szCs w:val="18"/>
                <w:shd w:val="clear" w:color="auto" w:fill="FFFFFF"/>
              </w:rPr>
              <w:t>от 29.12.2012 № </w:t>
            </w:r>
            <w:r>
              <w:rPr>
                <w:rStyle w:val="af9"/>
                <w:rFonts w:ascii="PT Astra Serif" w:hAnsi="PT Astra Serif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273</w:t>
            </w:r>
            <w:r>
              <w:rPr>
                <w:rFonts w:ascii="PT Astra Serif" w:hAnsi="PT Astra Serif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Style w:val="af9"/>
                <w:rFonts w:ascii="PT Astra Serif" w:hAnsi="PT Astra Serif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ФЗ</w:t>
            </w:r>
          </w:p>
        </w:tc>
      </w:tr>
      <w:tr w:rsidR="003F1D39">
        <w:trPr>
          <w:trHeight w:val="746"/>
        </w:trPr>
        <w:tc>
          <w:tcPr>
            <w:tcW w:w="1055" w:type="dxa"/>
          </w:tcPr>
          <w:p w:rsidR="003F1D39" w:rsidRDefault="003F1D39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095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</w:tc>
        <w:tc>
          <w:tcPr>
            <w:tcW w:w="7513" w:type="dxa"/>
          </w:tcPr>
          <w:p w:rsidR="003F1D39" w:rsidRDefault="00657419">
            <w:pPr>
              <w:pStyle w:val="1"/>
              <w:shd w:val="clear" w:color="auto" w:fill="FFFFFF"/>
              <w:spacing w:after="144" w:line="242" w:lineRule="atLeast"/>
              <w:jc w:val="both"/>
              <w:rPr>
                <w:rFonts w:ascii="PT Astra Serif" w:hAnsi="PT Astra Serif"/>
                <w:b w:val="0"/>
                <w:color w:val="333333"/>
                <w:sz w:val="18"/>
                <w:szCs w:val="18"/>
              </w:rPr>
            </w:pPr>
            <w:r>
              <w:rPr>
                <w:rFonts w:ascii="PT Astra Serif" w:hAnsi="PT Astra Serif"/>
                <w:b w:val="0"/>
                <w:color w:val="333333"/>
                <w:sz w:val="18"/>
                <w:szCs w:val="18"/>
              </w:rPr>
              <w:t xml:space="preserve">Федеральный закон от 06.10.1999 № 184-ФЗ </w:t>
            </w:r>
          </w:p>
          <w:p w:rsidR="003F1D39" w:rsidRDefault="00657419">
            <w:pPr>
              <w:shd w:val="clear" w:color="auto" w:fill="FFFFFF"/>
              <w:spacing w:line="290" w:lineRule="atLeas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Style w:val="nobr"/>
                <w:rFonts w:ascii="PT Astra Serif" w:hAnsi="PT Astra Serif" w:cs="Arial"/>
                <w:color w:val="333333"/>
                <w:sz w:val="18"/>
                <w:szCs w:val="18"/>
              </w:rPr>
              <w:t> </w:t>
            </w:r>
          </w:p>
        </w:tc>
      </w:tr>
      <w:tr w:rsidR="003F1D39">
        <w:tc>
          <w:tcPr>
            <w:tcW w:w="1055" w:type="dxa"/>
          </w:tcPr>
          <w:p w:rsidR="003F1D39" w:rsidRDefault="003F1D39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095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Федеральный закон 131-ФЗ "Об общих принципах организации местного самоуправления в Российской Федерации"</w:t>
            </w:r>
          </w:p>
        </w:tc>
        <w:tc>
          <w:tcPr>
            <w:tcW w:w="7513" w:type="dxa"/>
          </w:tcPr>
          <w:p w:rsidR="003F1D39" w:rsidRDefault="00657419">
            <w:pPr>
              <w:pStyle w:val="1"/>
              <w:shd w:val="clear" w:color="auto" w:fill="FFFFFF"/>
              <w:spacing w:line="242" w:lineRule="atLeas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 w:val="0"/>
                <w:color w:val="333333"/>
                <w:sz w:val="18"/>
                <w:szCs w:val="18"/>
              </w:rPr>
              <w:t xml:space="preserve">Федеральный закон от 06.10.2003 № 131-ФЗ </w:t>
            </w:r>
          </w:p>
        </w:tc>
      </w:tr>
      <w:tr w:rsidR="003F1D39">
        <w:tc>
          <w:tcPr>
            <w:tcW w:w="1055" w:type="dxa"/>
          </w:tcPr>
          <w:p w:rsidR="003F1D39" w:rsidRDefault="003F1D39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095" w:type="dxa"/>
          </w:tcPr>
          <w:p w:rsidR="003F1D39" w:rsidRDefault="00657419">
            <w:r>
              <w:rPr>
                <w:rFonts w:ascii="PT Astra Serif" w:hAnsi="PT Astra Serif"/>
                <w:color w:val="000000"/>
                <w:sz w:val="18"/>
                <w:szCs w:val="18"/>
                <w:shd w:val="clear" w:color="auto" w:fill="FFFFFF"/>
              </w:rPr>
              <w:t>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  <w:p w:rsidR="003F1D39" w:rsidRDefault="003F1D39">
            <w:pPr>
              <w:ind w:left="27" w:right="8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513" w:type="dxa"/>
          </w:tcPr>
          <w:p w:rsidR="003F1D39" w:rsidRDefault="0065741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color w:val="000000"/>
                <w:sz w:val="18"/>
                <w:szCs w:val="18"/>
                <w:shd w:val="clear" w:color="auto" w:fill="FFFFFF"/>
                <w:lang w:eastAsia="en-US"/>
              </w:rPr>
              <w:t>Постановление Главного государственного санитарного врача Российской Федерации от 28.09.2020 №28</w:t>
            </w:r>
          </w:p>
          <w:p w:rsidR="003F1D39" w:rsidRDefault="003F1D39">
            <w:pPr>
              <w:pStyle w:val="1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3F1D39" w:rsidRDefault="003F1D39">
      <w:pPr>
        <w:pStyle w:val="ConsPlusNormal"/>
        <w:spacing w:before="220"/>
        <w:jc w:val="center"/>
        <w:rPr>
          <w:rFonts w:ascii="PT Astra Serif" w:hAnsi="PT Astra Serif" w:cs="Times New Roman"/>
          <w:sz w:val="20"/>
        </w:rPr>
      </w:pPr>
    </w:p>
    <w:p w:rsidR="003F1D39" w:rsidRDefault="003F1D39">
      <w:pPr>
        <w:pStyle w:val="ConsPlusNormal"/>
        <w:spacing w:before="220"/>
        <w:jc w:val="center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rmal"/>
        <w:spacing w:before="220"/>
        <w:jc w:val="center"/>
        <w:rPr>
          <w:rFonts w:ascii="PT Astra Serif" w:hAnsi="PT Astra Serif" w:cs="Times New Roman"/>
          <w:sz w:val="20"/>
        </w:rPr>
      </w:pPr>
      <w:r>
        <w:rPr>
          <w:rFonts w:ascii="PT Astra Serif" w:hAnsi="PT Astra Serif" w:cs="Times New Roman"/>
          <w:sz w:val="20"/>
        </w:rPr>
        <w:lastRenderedPageBreak/>
        <w:t>Раздел 5</w:t>
      </w:r>
    </w:p>
    <w:p w:rsidR="003F1D39" w:rsidRDefault="00657419">
      <w:pPr>
        <w:pStyle w:val="ConsPlusNormal"/>
        <w:spacing w:before="220"/>
        <w:jc w:val="center"/>
        <w:rPr>
          <w:rFonts w:ascii="PT Astra Serif" w:hAnsi="PT Astra Serif" w:cs="Times New Roman"/>
          <w:sz w:val="20"/>
        </w:rPr>
      </w:pPr>
      <w:r>
        <w:rPr>
          <w:rFonts w:ascii="PT Astra Serif" w:hAnsi="PT Astra Serif" w:cs="Times New Roman"/>
          <w:sz w:val="20"/>
        </w:rPr>
        <w:t>Общие требования</w:t>
      </w:r>
    </w:p>
    <w:p w:rsidR="003F1D39" w:rsidRDefault="003F1D39">
      <w:pPr>
        <w:pStyle w:val="ConsPlusNormal"/>
        <w:spacing w:before="220"/>
        <w:jc w:val="center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 w:cs="Times New Roman"/>
          <w:sz w:val="20"/>
        </w:rPr>
      </w:pPr>
      <w:bookmarkStart w:id="8" w:name="P420"/>
      <w:bookmarkEnd w:id="8"/>
      <w:r>
        <w:rPr>
          <w:rFonts w:ascii="PT Astra Serif" w:hAnsi="PT Astra Serif" w:cs="Times New Roman"/>
          <w:sz w:val="20"/>
        </w:rPr>
        <w:t>5.2. Порядок информирования потенциальных потребителей:</w:t>
      </w:r>
    </w:p>
    <w:p w:rsidR="003F1D39" w:rsidRDefault="003F1D39">
      <w:pPr>
        <w:pStyle w:val="ConsPlusNormal"/>
        <w:jc w:val="both"/>
        <w:rPr>
          <w:rFonts w:ascii="PT Astra Serif" w:hAnsi="PT Astra Serif" w:cs="Times New Roman"/>
          <w:sz w:val="20"/>
        </w:rPr>
      </w:pPr>
    </w:p>
    <w:tbl>
      <w:tblPr>
        <w:tblW w:w="14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4928"/>
        <w:gridCol w:w="5612"/>
        <w:gridCol w:w="3465"/>
        <w:gridCol w:w="73"/>
      </w:tblGrid>
      <w:tr w:rsidR="003F1D39">
        <w:trPr>
          <w:gridAfter w:val="1"/>
          <w:wAfter w:w="73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№</w:t>
            </w:r>
          </w:p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Способ информирования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Частота обновления (доведения) информации</w:t>
            </w:r>
          </w:p>
        </w:tc>
      </w:tr>
      <w:tr w:rsidR="003F1D39">
        <w:trPr>
          <w:gridAfter w:val="1"/>
          <w:wAfter w:w="73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4</w:t>
            </w:r>
          </w:p>
        </w:tc>
      </w:tr>
      <w:tr w:rsidR="003F1D39">
        <w:trPr>
          <w:trHeight w:val="117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3F1D39">
            <w:pPr>
              <w:pStyle w:val="af8"/>
              <w:numPr>
                <w:ilvl w:val="0"/>
                <w:numId w:val="17"/>
              </w:num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в сети Интернет на официальном сайте муниципального учреждения (</w:t>
            </w:r>
            <w:hyperlink r:id="rId10" w:tooltip="http://mdou9.edushd.ru" w:history="1">
              <w:r>
                <w:rPr>
                  <w:rStyle w:val="afc"/>
                  <w:rFonts w:ascii="PT Astra Serif" w:eastAsiaTheme="minorHAnsi" w:hAnsi="PT Astra Serif" w:cstheme="minorBidi"/>
                  <w:sz w:val="18"/>
                  <w:szCs w:val="18"/>
                  <w:lang w:eastAsia="en-US"/>
                </w:rPr>
                <w:t>http://mdou9.edushd.ru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), учредителя (</w:t>
            </w:r>
            <w:hyperlink r:id="rId11" w:tooltip="http://edu.shd.ru" w:history="1">
              <w:r>
                <w:rPr>
                  <w:rFonts w:ascii="PT Astra Serif" w:eastAsiaTheme="minorHAnsi" w:hAnsi="PT Astra Serif" w:cstheme="minorBidi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http://edu.shd.r</w:t>
              </w:r>
              <w:r>
                <w:rPr>
                  <w:rFonts w:ascii="PT Astra Serif" w:eastAsiaTheme="minorHAnsi" w:hAnsi="PT Astra Serif" w:cstheme="minorBidi"/>
                  <w:color w:val="0000FF" w:themeColor="hyperlink"/>
                  <w:sz w:val="18"/>
                  <w:szCs w:val="18"/>
                  <w:u w:val="single"/>
                  <w:lang w:val="en-US" w:eastAsia="en-US"/>
                </w:rPr>
                <w:t>u</w:t>
              </w:r>
            </w:hyperlink>
            <w:proofErr w:type="gramStart"/>
            <w:r>
              <w:rPr>
                <w:rFonts w:ascii="PT Astra Serif" w:eastAsiaTheme="minorHAnsi" w:hAnsi="PT Astra Serif" w:cstheme="minorBidi"/>
                <w:color w:val="0000FF"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</w:t>
            </w:r>
          </w:p>
          <w:p w:rsidR="003F1D39" w:rsidRDefault="003F1D3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при входе в здание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График (режим работы) муниципального учреждения 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Ежегодно</w:t>
            </w:r>
          </w:p>
          <w:p w:rsidR="003F1D39" w:rsidRDefault="0065741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 даты принятия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документов, изменения (обновления) информации</w:t>
            </w:r>
          </w:p>
        </w:tc>
      </w:tr>
      <w:tr w:rsidR="003F1D3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3F1D39">
            <w:pPr>
              <w:pStyle w:val="af8"/>
              <w:numPr>
                <w:ilvl w:val="0"/>
                <w:numId w:val="17"/>
              </w:num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в сети Интернет на официальном сайте муниципального учреждения (</w:t>
            </w:r>
            <w:hyperlink r:id="rId12" w:tooltip="http://mdou9.edushd.ru" w:history="1">
              <w:r>
                <w:rPr>
                  <w:rStyle w:val="afc"/>
                  <w:rFonts w:ascii="PT Astra Serif" w:eastAsiaTheme="minorHAnsi" w:hAnsi="PT Astra Serif" w:cstheme="minorBidi"/>
                  <w:sz w:val="18"/>
                  <w:szCs w:val="18"/>
                  <w:lang w:eastAsia="en-US"/>
                </w:rPr>
                <w:t>http://mdou9.edushd.ru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), учредителя (</w:t>
            </w:r>
            <w:hyperlink r:id="rId13" w:tooltip="http://edu.shd.ru" w:history="1">
              <w:r>
                <w:rPr>
                  <w:rFonts w:ascii="PT Astra Serif" w:eastAsiaTheme="minorHAnsi" w:hAnsi="PT Astra Serif" w:cstheme="minorBidi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http://edu.shd.ru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) </w:t>
            </w:r>
          </w:p>
          <w:p w:rsidR="003F1D39" w:rsidRDefault="003F1D3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при входе в здание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Контактные (справочные) телефоны, местонахождение, адрес электронной почты муниципального учреждения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Ежегодно</w:t>
            </w:r>
          </w:p>
          <w:p w:rsidR="003F1D39" w:rsidRDefault="0065741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 даты принятия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документов, изменения (обновления) информации.</w:t>
            </w:r>
          </w:p>
        </w:tc>
      </w:tr>
      <w:tr w:rsidR="003F1D3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3F1D39">
            <w:pPr>
              <w:pStyle w:val="af8"/>
              <w:numPr>
                <w:ilvl w:val="0"/>
                <w:numId w:val="17"/>
              </w:num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в сети Интернет на официальном сайте муниципального учреждения (</w:t>
            </w:r>
            <w:hyperlink r:id="rId14" w:tooltip="http://mdou9.edushd.ru" w:history="1">
              <w:r>
                <w:rPr>
                  <w:rStyle w:val="afc"/>
                  <w:rFonts w:ascii="PT Astra Serif" w:eastAsiaTheme="minorHAnsi" w:hAnsi="PT Astra Serif" w:cstheme="minorBidi"/>
                  <w:sz w:val="18"/>
                  <w:szCs w:val="18"/>
                  <w:lang w:eastAsia="en-US"/>
                </w:rPr>
                <w:t>http://mdou9.edushd.ru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), учредителя (</w:t>
            </w:r>
            <w:hyperlink r:id="rId15" w:tooltip="http://edu.shd.ru/" w:history="1">
              <w:r>
                <w:rPr>
                  <w:rFonts w:ascii="PT Astra Serif" w:eastAsiaTheme="minorHAnsi" w:hAnsi="PT Astra Serif" w:cstheme="minorBidi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http://edu.shd.ru/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) </w:t>
            </w:r>
          </w:p>
          <w:p w:rsidR="003F1D39" w:rsidRDefault="003F1D3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Размещение информации в сети Интернет на официальном сайте </w:t>
            </w:r>
            <w:hyperlink r:id="rId16" w:tooltip="http://www.bus.gov.ru" w:history="1">
              <w:r>
                <w:rPr>
                  <w:rFonts w:ascii="PT Astra Serif" w:eastAsiaTheme="minorHAnsi" w:hAnsi="PT Astra Serif" w:cstheme="minorBidi"/>
                  <w:color w:val="0000FF"/>
                  <w:sz w:val="18"/>
                  <w:szCs w:val="18"/>
                  <w:u w:val="single"/>
                  <w:lang w:eastAsia="en-US"/>
                </w:rPr>
                <w:t>www.bus.gov.ru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</w:t>
            </w:r>
          </w:p>
          <w:p w:rsidR="003F1D39" w:rsidRDefault="003F1D3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на информационных стендах в помещении муниципального учреждения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Копии:</w:t>
            </w:r>
          </w:p>
          <w:p w:rsidR="003F1D39" w:rsidRDefault="00657419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а) Устава образовательной организации;</w:t>
            </w:r>
          </w:p>
          <w:p w:rsidR="003F1D39" w:rsidRDefault="00657419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б) лицензии на осуществление образовательной деятельности (с приложениями);</w:t>
            </w:r>
          </w:p>
          <w:p w:rsidR="003F1D39" w:rsidRDefault="00657419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в) плана финансово-хозяйственной деятельности; образовательной организации, утвержденного в установленном законодательством Российской Федерации порядке;</w:t>
            </w:r>
          </w:p>
          <w:p w:rsidR="003F1D39" w:rsidRDefault="00657419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д) локальных нормативных актов, правил внутреннего трудового распорядка, коллективного договора;</w:t>
            </w:r>
          </w:p>
          <w:p w:rsidR="003F1D39" w:rsidRDefault="00657419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3) отчета о результатах самообследования. 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 даты принятия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документов, изменения (обновления) информации</w:t>
            </w:r>
          </w:p>
        </w:tc>
      </w:tr>
      <w:tr w:rsidR="003F1D3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3F1D39">
            <w:pPr>
              <w:pStyle w:val="af8"/>
              <w:numPr>
                <w:ilvl w:val="0"/>
                <w:numId w:val="17"/>
              </w:num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в сети Интернет на официальном сайте муниципального учреждения (</w:t>
            </w:r>
            <w:hyperlink r:id="rId17" w:tooltip="http://mdou9.edushd.ru" w:history="1">
              <w:r>
                <w:rPr>
                  <w:rStyle w:val="afc"/>
                  <w:rFonts w:ascii="PT Astra Serif" w:eastAsiaTheme="minorHAnsi" w:hAnsi="PT Astra Serif" w:cstheme="minorBidi"/>
                  <w:sz w:val="18"/>
                  <w:szCs w:val="18"/>
                  <w:lang w:eastAsia="en-US"/>
                </w:rPr>
                <w:t>http://mdou9.edushd.ru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), учредителя (</w:t>
            </w:r>
            <w:hyperlink r:id="rId18" w:tooltip="http://edu.shd.ru" w:history="1">
              <w:r>
                <w:rPr>
                  <w:rFonts w:ascii="PT Astra Serif" w:eastAsiaTheme="minorHAnsi" w:hAnsi="PT Astra Serif" w:cstheme="minorBidi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http://edu.shd.ru</w:t>
              </w:r>
            </w:hyperlink>
            <w:proofErr w:type="gramStart"/>
            <w:r>
              <w:rPr>
                <w:rFonts w:ascii="PT Astra Serif" w:eastAsiaTheme="minorHAnsi" w:hAnsi="PT Astra Serif" w:cstheme="minorBidi"/>
                <w:color w:val="0000FF"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</w:t>
            </w:r>
          </w:p>
          <w:p w:rsidR="003F1D39" w:rsidRDefault="003F1D3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на информационных стендах в помещении муниципального учреждения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Фамилии, имена, отчества (при наличии) специалистов, сведения об их размещении в кабинетах муниципального учреждения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 даты изменения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(обновления) информации</w:t>
            </w:r>
          </w:p>
        </w:tc>
      </w:tr>
      <w:tr w:rsidR="003F1D3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3F1D39">
            <w:pPr>
              <w:pStyle w:val="af8"/>
              <w:numPr>
                <w:ilvl w:val="0"/>
                <w:numId w:val="17"/>
              </w:num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в сети Интернет на официальном сайте муниципального учреждения (</w:t>
            </w:r>
            <w:hyperlink r:id="rId19" w:tooltip="http://mdou9.edushd.ru" w:history="1">
              <w:r>
                <w:rPr>
                  <w:rStyle w:val="afc"/>
                  <w:rFonts w:ascii="PT Astra Serif" w:eastAsiaTheme="minorHAnsi" w:hAnsi="PT Astra Serif" w:cstheme="minorBidi"/>
                  <w:sz w:val="18"/>
                  <w:szCs w:val="18"/>
                  <w:lang w:eastAsia="en-US"/>
                </w:rPr>
                <w:t>http://mdou9.edushd.ru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), учредителя (</w:t>
            </w:r>
            <w:hyperlink r:id="rId20" w:tooltip="http://edu.shd.ru" w:history="1">
              <w:r>
                <w:rPr>
                  <w:rFonts w:ascii="PT Astra Serif" w:eastAsiaTheme="minorHAnsi" w:hAnsi="PT Astra Serif" w:cstheme="minorBidi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http://edu.shd.ru</w:t>
              </w:r>
            </w:hyperlink>
            <w:proofErr w:type="gramStart"/>
            <w:r>
              <w:rPr>
                <w:rFonts w:ascii="PT Astra Serif" w:eastAsiaTheme="minorHAnsi" w:hAnsi="PT Astra Serif" w:cstheme="minorBidi"/>
                <w:color w:val="0000FF"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</w:t>
            </w:r>
          </w:p>
          <w:p w:rsidR="003F1D39" w:rsidRDefault="003F1D3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на информационных стендах в помещении муниципального учреждения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Перечень документов, необходимых для получения муниципальной услуги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 даты изменения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(обновления) информации</w:t>
            </w:r>
          </w:p>
        </w:tc>
      </w:tr>
      <w:tr w:rsidR="003F1D3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3F1D39">
            <w:pPr>
              <w:pStyle w:val="af8"/>
              <w:numPr>
                <w:ilvl w:val="0"/>
                <w:numId w:val="17"/>
              </w:num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в сети Интернет на официальном сайте муниципального учреждения (</w:t>
            </w:r>
            <w:hyperlink r:id="rId21" w:tooltip="http://mdou9.edushd.ru" w:history="1">
              <w:r>
                <w:rPr>
                  <w:rStyle w:val="afc"/>
                  <w:rFonts w:ascii="PT Astra Serif" w:eastAsiaTheme="minorHAnsi" w:hAnsi="PT Astra Serif" w:cstheme="minorBidi"/>
                  <w:sz w:val="18"/>
                  <w:szCs w:val="18"/>
                  <w:lang w:eastAsia="en-US"/>
                </w:rPr>
                <w:t>http://mdou9.edushd.ru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), учредителя (</w:t>
            </w:r>
            <w:hyperlink r:id="rId22" w:tooltip="http://edu.shd.ru" w:history="1">
              <w:r>
                <w:rPr>
                  <w:rFonts w:ascii="PT Astra Serif" w:eastAsiaTheme="minorHAnsi" w:hAnsi="PT Astra Serif" w:cstheme="minorBidi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http://edu.shd.ru</w:t>
              </w:r>
            </w:hyperlink>
            <w:proofErr w:type="gramStart"/>
            <w:r>
              <w:rPr>
                <w:rFonts w:ascii="PT Astra Serif" w:eastAsiaTheme="minorHAnsi" w:hAnsi="PT Astra Serif" w:cstheme="minorBidi"/>
                <w:color w:val="0000FF"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</w:t>
            </w:r>
          </w:p>
          <w:p w:rsidR="003F1D39" w:rsidRDefault="003F1D3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lastRenderedPageBreak/>
              <w:t>Размещение информации на информационных стендах в помещении муниципального учреждения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Перечень категорий граждан, имеющих право на получение муниципальной услуги, в соответствии с законодательством Российской Федерации, Ямало-Ненецкого автономного округа, муниципальными правовыми актами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 даты изменения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(обновления) информации</w:t>
            </w:r>
          </w:p>
        </w:tc>
      </w:tr>
      <w:tr w:rsidR="003F1D3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3F1D39">
            <w:pPr>
              <w:pStyle w:val="af8"/>
              <w:numPr>
                <w:ilvl w:val="0"/>
                <w:numId w:val="17"/>
              </w:num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в сети Интернет на официальном сайте муниципального учреждения (</w:t>
            </w:r>
            <w:hyperlink r:id="rId23" w:tooltip="http://mdou9.edushd.ru" w:history="1">
              <w:r>
                <w:rPr>
                  <w:rStyle w:val="afc"/>
                  <w:rFonts w:ascii="PT Astra Serif" w:eastAsiaTheme="minorHAnsi" w:hAnsi="PT Astra Serif" w:cstheme="minorBidi"/>
                  <w:sz w:val="18"/>
                  <w:szCs w:val="18"/>
                  <w:lang w:eastAsia="en-US"/>
                </w:rPr>
                <w:t>http://mdou9.edushd.ru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), учредителя (</w:t>
            </w:r>
            <w:hyperlink r:id="rId24" w:tooltip="http://edu.shd.ru" w:history="1">
              <w:r>
                <w:rPr>
                  <w:rFonts w:ascii="PT Astra Serif" w:eastAsiaTheme="minorHAnsi" w:hAnsi="PT Astra Serif" w:cstheme="minorBidi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http://edu.shd.ru</w:t>
              </w:r>
            </w:hyperlink>
            <w:proofErr w:type="gramStart"/>
            <w:r>
              <w:rPr>
                <w:rFonts w:ascii="PT Astra Serif" w:eastAsiaTheme="minorHAnsi" w:hAnsi="PT Astra Serif" w:cstheme="minorBidi"/>
                <w:color w:val="0000FF"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</w:t>
            </w:r>
          </w:p>
          <w:p w:rsidR="003F1D39" w:rsidRDefault="003F1D3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на информационных стендах в помещении муниципального учреждения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Информация о сроках оказания муниципальной услуги, времени приема документов 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 даты изменения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(обновления) информации</w:t>
            </w:r>
          </w:p>
        </w:tc>
      </w:tr>
      <w:tr w:rsidR="003F1D3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3F1D39">
            <w:pPr>
              <w:pStyle w:val="af8"/>
              <w:numPr>
                <w:ilvl w:val="0"/>
                <w:numId w:val="17"/>
              </w:num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в сети Интернет на официальном сайте муниципального учреждения (</w:t>
            </w:r>
            <w:hyperlink r:id="rId25" w:tooltip="http://mdou9.edushd.ru" w:history="1">
              <w:r>
                <w:rPr>
                  <w:rStyle w:val="afc"/>
                  <w:rFonts w:ascii="PT Astra Serif" w:eastAsiaTheme="minorHAnsi" w:hAnsi="PT Astra Serif" w:cstheme="minorBidi"/>
                  <w:sz w:val="18"/>
                  <w:szCs w:val="18"/>
                  <w:lang w:eastAsia="en-US"/>
                </w:rPr>
                <w:t>http://mdou9.edushd.ru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), учредителя (</w:t>
            </w:r>
            <w:hyperlink r:id="rId26" w:tooltip="http://edu.shd.ru" w:history="1">
              <w:r>
                <w:rPr>
                  <w:rFonts w:ascii="PT Astra Serif" w:eastAsiaTheme="minorHAnsi" w:hAnsi="PT Astra Serif" w:cstheme="minorBidi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http://edu.shd.ru</w:t>
              </w:r>
            </w:hyperlink>
            <w:proofErr w:type="gramStart"/>
            <w:r>
              <w:rPr>
                <w:rFonts w:ascii="PT Astra Serif" w:eastAsiaTheme="minorHAnsi" w:hAnsi="PT Astra Serif" w:cstheme="minorBidi"/>
                <w:color w:val="0000FF"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</w:t>
            </w:r>
          </w:p>
          <w:p w:rsidR="003F1D39" w:rsidRDefault="003F1D3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на информационных стендах в помещении муниципального учреждения</w:t>
            </w:r>
          </w:p>
          <w:p w:rsidR="003F1D39" w:rsidRDefault="003F1D3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в справочниках, буклетах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Перечень оказываемых учреждением услуг, в том числе оказываемых на платной основе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Ежегодно</w:t>
            </w:r>
          </w:p>
          <w:p w:rsidR="003F1D39" w:rsidRDefault="0065741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 даты принятия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документов, изменения (обновления) информации</w:t>
            </w:r>
          </w:p>
          <w:p w:rsidR="003F1D39" w:rsidRDefault="003F1D3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</w:tr>
      <w:tr w:rsidR="003F1D3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3F1D39">
            <w:pPr>
              <w:pStyle w:val="af8"/>
              <w:numPr>
                <w:ilvl w:val="0"/>
                <w:numId w:val="17"/>
              </w:num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в сети Интернет на официальном сайте муниципального учреждения (</w:t>
            </w:r>
            <w:hyperlink r:id="rId27" w:tooltip="http://mdou9.edushd.ru" w:history="1">
              <w:r>
                <w:rPr>
                  <w:rStyle w:val="afc"/>
                  <w:rFonts w:ascii="PT Astra Serif" w:eastAsiaTheme="minorHAnsi" w:hAnsi="PT Astra Serif" w:cstheme="minorBidi"/>
                  <w:sz w:val="18"/>
                  <w:szCs w:val="18"/>
                  <w:lang w:eastAsia="en-US"/>
                </w:rPr>
                <w:t>http://mdou9.edushd.ru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), учредителя (</w:t>
            </w:r>
            <w:hyperlink r:id="rId28" w:tooltip="http://edu.shd.ru" w:history="1">
              <w:r>
                <w:rPr>
                  <w:rFonts w:ascii="PT Astra Serif" w:eastAsiaTheme="minorHAnsi" w:hAnsi="PT Astra Serif" w:cstheme="minorBidi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http://edu.shd.ru</w:t>
              </w:r>
            </w:hyperlink>
            <w:proofErr w:type="gramStart"/>
            <w:r>
              <w:rPr>
                <w:rFonts w:ascii="PT Astra Serif" w:eastAsiaTheme="minorHAnsi" w:hAnsi="PT Astra Serif" w:cstheme="minorBidi"/>
                <w:color w:val="0000FF"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</w:t>
            </w: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на информационных стендах в помещении муниципального учреждения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Основания для отказа в предоставлении муниципальной услуги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 даты изменения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(обновления) информации</w:t>
            </w:r>
          </w:p>
        </w:tc>
      </w:tr>
      <w:tr w:rsidR="003F1D3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3F1D39">
            <w:pPr>
              <w:pStyle w:val="af8"/>
              <w:numPr>
                <w:ilvl w:val="0"/>
                <w:numId w:val="17"/>
              </w:num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в сети Интернет на официальном сайте муниципального учреждения (</w:t>
            </w:r>
            <w:hyperlink r:id="rId29" w:tooltip="http://mdou9.edushd.ru" w:history="1">
              <w:r>
                <w:rPr>
                  <w:rStyle w:val="afc"/>
                  <w:rFonts w:ascii="PT Astra Serif" w:eastAsiaTheme="minorHAnsi" w:hAnsi="PT Astra Serif" w:cstheme="minorBidi"/>
                  <w:sz w:val="18"/>
                  <w:szCs w:val="18"/>
                  <w:lang w:eastAsia="en-US"/>
                </w:rPr>
                <w:t>http://mdou9.edushd.ru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), учредителя (</w:t>
            </w:r>
            <w:hyperlink r:id="rId30" w:tooltip="http://edu.shd.ru" w:history="1">
              <w:r>
                <w:rPr>
                  <w:rFonts w:ascii="PT Astra Serif" w:eastAsiaTheme="minorHAnsi" w:hAnsi="PT Astra Serif" w:cstheme="minorBidi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http://edu.shd.ru</w:t>
              </w:r>
            </w:hyperlink>
            <w:proofErr w:type="gramStart"/>
            <w:r>
              <w:rPr>
                <w:rFonts w:ascii="PT Astra Serif" w:eastAsiaTheme="minorHAnsi" w:hAnsi="PT Astra Serif" w:cstheme="minorBidi"/>
                <w:color w:val="0000FF"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</w:t>
            </w:r>
          </w:p>
          <w:p w:rsidR="003F1D39" w:rsidRDefault="003F1D3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на информационных стендах в помещении муниципального учреждения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Порядок обжалования решений, действий или бездействия должностных лиц и работников муниципального учреждения, а также органов, участвующих в оказании муниципальной услуги 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 даты изменения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(обновления) информации</w:t>
            </w:r>
          </w:p>
        </w:tc>
      </w:tr>
      <w:tr w:rsidR="003F1D3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3F1D39">
            <w:pPr>
              <w:pStyle w:val="af8"/>
              <w:numPr>
                <w:ilvl w:val="0"/>
                <w:numId w:val="17"/>
              </w:num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на информационных стендах в помещении муниципального учреждения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 о возможности оставить свои замечания и предложения в книге обращений (отзывов и предложений)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Ежемесячно</w:t>
            </w:r>
          </w:p>
        </w:tc>
      </w:tr>
      <w:tr w:rsidR="003F1D3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3F1D39">
            <w:pPr>
              <w:pStyle w:val="af8"/>
              <w:numPr>
                <w:ilvl w:val="0"/>
                <w:numId w:val="17"/>
              </w:numPr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в сети Интернет на официальном сайте муниципального учреждения (</w:t>
            </w:r>
            <w:hyperlink r:id="rId31" w:tooltip="http://mdou9.edushd.ru" w:history="1">
              <w:r>
                <w:rPr>
                  <w:rStyle w:val="afc"/>
                  <w:rFonts w:ascii="PT Astra Serif" w:eastAsiaTheme="minorHAnsi" w:hAnsi="PT Astra Serif" w:cstheme="minorBidi"/>
                  <w:sz w:val="18"/>
                  <w:szCs w:val="18"/>
                  <w:lang w:eastAsia="en-US"/>
                </w:rPr>
                <w:t>http://mdou9.edushd.ru</w:t>
              </w:r>
            </w:hyperlink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), учредителя (</w:t>
            </w:r>
            <w:hyperlink r:id="rId32" w:tooltip="http://edu.shd.ru" w:history="1">
              <w:r>
                <w:rPr>
                  <w:rFonts w:ascii="PT Astra Serif" w:eastAsiaTheme="minorHAnsi" w:hAnsi="PT Astra Serif" w:cstheme="minorBidi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http://edu.shd.ru</w:t>
              </w:r>
            </w:hyperlink>
            <w:proofErr w:type="gramStart"/>
            <w:r>
              <w:rPr>
                <w:rFonts w:ascii="PT Astra Serif" w:eastAsiaTheme="minorHAnsi" w:hAnsi="PT Astra Serif" w:cstheme="minorBidi"/>
                <w:color w:val="0000FF"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</w:t>
            </w:r>
          </w:p>
          <w:p w:rsidR="003F1D39" w:rsidRDefault="003F1D3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657419">
            <w:pP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Размещение информации на информационных стендах в помещении муниципального учреждения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Персональный состав педагогических работников с указанием уровня образования, квалификации и опыта работы</w:t>
            </w:r>
          </w:p>
          <w:p w:rsidR="003F1D39" w:rsidRDefault="003F1D39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3F1D39" w:rsidRDefault="003F1D39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9" w:rsidRDefault="0065741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 даты изменения</w:t>
            </w:r>
            <w:proofErr w:type="gramEnd"/>
            <w:r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 (обновления) информации</w:t>
            </w:r>
          </w:p>
          <w:p w:rsidR="003F1D39" w:rsidRDefault="003F1D39">
            <w:pPr>
              <w:jc w:val="both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</w:p>
          <w:p w:rsidR="003F1D39" w:rsidRDefault="003F1D39">
            <w:pPr>
              <w:spacing w:before="108"/>
              <w:jc w:val="center"/>
              <w:outlineLvl w:val="0"/>
              <w:rPr>
                <w:rFonts w:ascii="PT Astra Serif" w:eastAsia="Calibri" w:hAnsi="PT Astra Serif" w:cstheme="minorBidi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bookmarkStart w:id="9" w:name="P431"/>
      <w:bookmarkEnd w:id="9"/>
      <w:r>
        <w:rPr>
          <w:rFonts w:ascii="PT Astra Serif" w:hAnsi="PT Astra Serif" w:cs="Times New Roman"/>
        </w:rPr>
        <w:t>6.  Основания  для  досрочного  прекращения исполнения муниципального задания: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numPr>
          <w:ilvl w:val="0"/>
          <w:numId w:val="3"/>
        </w:numPr>
        <w:jc w:val="both"/>
        <w:rPr>
          <w:rFonts w:ascii="PT Astra Serif" w:hAnsi="PT Astra Serif" w:cs="Times New Roman"/>
          <w:lang w:val="en-US"/>
        </w:rPr>
      </w:pPr>
      <w:r>
        <w:rPr>
          <w:rFonts w:ascii="PT Astra Serif" w:hAnsi="PT Astra Serif" w:cs="Times New Roman"/>
        </w:rPr>
        <w:t>ликвидация организации;</w:t>
      </w:r>
    </w:p>
    <w:p w:rsidR="003F1D39" w:rsidRDefault="00657419">
      <w:pPr>
        <w:pStyle w:val="ConsPlusNonformat"/>
        <w:numPr>
          <w:ilvl w:val="0"/>
          <w:numId w:val="3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реорганизация организации;</w:t>
      </w:r>
    </w:p>
    <w:p w:rsidR="003F1D39" w:rsidRDefault="00657419">
      <w:pPr>
        <w:pStyle w:val="ConsPlusNonformat"/>
        <w:numPr>
          <w:ilvl w:val="0"/>
          <w:numId w:val="3"/>
        </w:num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исключение муниципальной услуги, оказываемой организацией, из общероссийского базового или регионального перечня;</w:t>
      </w:r>
    </w:p>
    <w:p w:rsidR="003F1D39" w:rsidRDefault="00657419">
      <w:pPr>
        <w:pStyle w:val="ConsPlusNonformat"/>
        <w:tabs>
          <w:tab w:val="left" w:pos="709"/>
          <w:tab w:val="left" w:pos="993"/>
        </w:tabs>
        <w:ind w:left="426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4) иные основания, предусмотренные нормативными правовыми актами Российской Федерации, автономного округа, муниципального образования.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bookmarkStart w:id="10" w:name="P435"/>
      <w:bookmarkEnd w:id="10"/>
      <w:r>
        <w:rPr>
          <w:rFonts w:ascii="PT Astra Serif" w:hAnsi="PT Astra Serif" w:cs="Times New Roman"/>
        </w:rPr>
        <w:t>7.  Размер платы (цена, тариф) за оказание муниципальной услуги в случаях, если предусмотрено ее оказание на платной основе: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bookmarkStart w:id="11" w:name="P438"/>
      <w:bookmarkEnd w:id="11"/>
      <w:r>
        <w:rPr>
          <w:rFonts w:ascii="PT Astra Serif" w:hAnsi="PT Astra Serif" w:cs="Times New Roman"/>
        </w:rPr>
        <w:t>7.1.  Нормативный правовой акт, устанавливающий  размер платы (цену, тариф) либо порядок их установления:  -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bookmarkStart w:id="12" w:name="P441"/>
      <w:bookmarkEnd w:id="12"/>
      <w:r>
        <w:rPr>
          <w:rFonts w:ascii="PT Astra Serif" w:hAnsi="PT Astra Serif" w:cs="Times New Roman"/>
        </w:rPr>
        <w:lastRenderedPageBreak/>
        <w:t>7.2. Орган, устанавливающий размер платы (цену, тариф): -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  <w:bookmarkStart w:id="13" w:name="P442"/>
      <w:bookmarkEnd w:id="13"/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7.3. Размер платы (цена, тариф): услуги предоставляются бесплатно.</w:t>
      </w:r>
    </w:p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 w:cs="Times New Roman"/>
          <w:sz w:val="20"/>
        </w:rPr>
      </w:pPr>
      <w:bookmarkStart w:id="14" w:name="P471"/>
      <w:bookmarkEnd w:id="14"/>
      <w:r>
        <w:rPr>
          <w:rFonts w:ascii="PT Astra Serif" w:hAnsi="PT Astra Serif" w:cs="Times New Roman"/>
          <w:sz w:val="20"/>
        </w:rPr>
        <w:t xml:space="preserve">8. Порядок </w:t>
      </w:r>
      <w:proofErr w:type="gramStart"/>
      <w:r>
        <w:rPr>
          <w:rFonts w:ascii="PT Astra Serif" w:hAnsi="PT Astra Serif" w:cs="Times New Roman"/>
          <w:sz w:val="20"/>
        </w:rPr>
        <w:t>контроля за</w:t>
      </w:r>
      <w:proofErr w:type="gramEnd"/>
      <w:r>
        <w:rPr>
          <w:rFonts w:ascii="PT Astra Serif" w:hAnsi="PT Astra Serif" w:cs="Times New Roman"/>
          <w:sz w:val="20"/>
        </w:rPr>
        <w:t xml:space="preserve"> исполнением муниципального задания:</w:t>
      </w:r>
    </w:p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9"/>
        <w:gridCol w:w="5097"/>
        <w:gridCol w:w="3969"/>
        <w:gridCol w:w="4678"/>
      </w:tblGrid>
      <w:tr w:rsidR="003F1D39">
        <w:tc>
          <w:tcPr>
            <w:tcW w:w="91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/п</w:t>
            </w:r>
          </w:p>
        </w:tc>
        <w:tc>
          <w:tcPr>
            <w:tcW w:w="509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Формы контроля</w:t>
            </w:r>
          </w:p>
        </w:tc>
        <w:tc>
          <w:tcPr>
            <w:tcW w:w="396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Периодичность</w:t>
            </w:r>
          </w:p>
        </w:tc>
        <w:tc>
          <w:tcPr>
            <w:tcW w:w="467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3F1D39">
        <w:tc>
          <w:tcPr>
            <w:tcW w:w="91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5097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</w:tr>
      <w:tr w:rsidR="003F1D39">
        <w:tc>
          <w:tcPr>
            <w:tcW w:w="91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1.</w:t>
            </w:r>
          </w:p>
        </w:tc>
        <w:tc>
          <w:tcPr>
            <w:tcW w:w="5097" w:type="dxa"/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Предоставление отчетности о выполнении  муниципального задания</w:t>
            </w:r>
          </w:p>
        </w:tc>
        <w:tc>
          <w:tcPr>
            <w:tcW w:w="3969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 раз в квартал, в срок не позднее 20 числа месяца, следующего за отчетным периодом</w:t>
            </w:r>
          </w:p>
        </w:tc>
        <w:tc>
          <w:tcPr>
            <w:tcW w:w="4678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Департамент образования Администрации МО                          г. Салехард, управление экономики Администрации МО            г. Салехард, департамент финансов Администрации МО        г. Салехард</w:t>
            </w:r>
          </w:p>
        </w:tc>
      </w:tr>
      <w:tr w:rsidR="003F1D39">
        <w:tc>
          <w:tcPr>
            <w:tcW w:w="91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</w:t>
            </w:r>
          </w:p>
        </w:tc>
        <w:tc>
          <w:tcPr>
            <w:tcW w:w="5097" w:type="dxa"/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Изучение удовлетворенности  родителей качеством оказываемых услуг</w:t>
            </w:r>
          </w:p>
        </w:tc>
        <w:tc>
          <w:tcPr>
            <w:tcW w:w="3969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ежегодно в срок до 01 ноября</w:t>
            </w:r>
          </w:p>
        </w:tc>
        <w:tc>
          <w:tcPr>
            <w:tcW w:w="4678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Независимые эксперты, Департамент образования Администрации МО г. Салехард</w:t>
            </w:r>
          </w:p>
        </w:tc>
      </w:tr>
      <w:tr w:rsidR="003F1D39">
        <w:tc>
          <w:tcPr>
            <w:tcW w:w="91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</w:t>
            </w:r>
          </w:p>
        </w:tc>
        <w:tc>
          <w:tcPr>
            <w:tcW w:w="5097" w:type="dxa"/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Проверка правомерного и целевого использования бюджетных средств, выделенных на финансовое обеспечение исполнения муниципального задания</w:t>
            </w:r>
          </w:p>
        </w:tc>
        <w:tc>
          <w:tcPr>
            <w:tcW w:w="3969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планом контроля департамента образования Администрации МО г. Салехард</w:t>
            </w:r>
          </w:p>
        </w:tc>
        <w:tc>
          <w:tcPr>
            <w:tcW w:w="4678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Департамент образования Администрации МО                      г. Салехард</w:t>
            </w:r>
          </w:p>
        </w:tc>
      </w:tr>
      <w:tr w:rsidR="003F1D39">
        <w:tc>
          <w:tcPr>
            <w:tcW w:w="919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4.</w:t>
            </w:r>
          </w:p>
        </w:tc>
        <w:tc>
          <w:tcPr>
            <w:tcW w:w="5097" w:type="dxa"/>
          </w:tcPr>
          <w:p w:rsidR="003F1D39" w:rsidRDefault="0065741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Проверка состояния имущества, используемого учреждением</w:t>
            </w:r>
          </w:p>
        </w:tc>
        <w:tc>
          <w:tcPr>
            <w:tcW w:w="3969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планом контроля департамента образования Администрации МО г. Салехард</w:t>
            </w:r>
          </w:p>
        </w:tc>
        <w:tc>
          <w:tcPr>
            <w:tcW w:w="4678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Департамент образования Администрации МО                          г. Салехард</w:t>
            </w:r>
          </w:p>
        </w:tc>
      </w:tr>
    </w:tbl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rmal"/>
        <w:jc w:val="both"/>
        <w:rPr>
          <w:rFonts w:ascii="PT Astra Serif" w:hAnsi="PT Astra Serif" w:cs="Times New Roman"/>
          <w:sz w:val="20"/>
        </w:rPr>
      </w:pPr>
      <w:bookmarkStart w:id="15" w:name="P486"/>
      <w:bookmarkEnd w:id="15"/>
      <w:r>
        <w:rPr>
          <w:rFonts w:ascii="PT Astra Serif" w:hAnsi="PT Astra Serif" w:cs="Times New Roman"/>
          <w:sz w:val="20"/>
        </w:rPr>
        <w:t>9. Требования к отчетности об исполнении муниципального задания:</w:t>
      </w:r>
    </w:p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1"/>
        <w:gridCol w:w="2765"/>
        <w:gridCol w:w="5954"/>
        <w:gridCol w:w="5103"/>
      </w:tblGrid>
      <w:tr w:rsidR="003F1D39">
        <w:tc>
          <w:tcPr>
            <w:tcW w:w="84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>/п</w:t>
            </w:r>
          </w:p>
        </w:tc>
        <w:tc>
          <w:tcPr>
            <w:tcW w:w="276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Наименование отчетности</w:t>
            </w:r>
          </w:p>
        </w:tc>
        <w:tc>
          <w:tcPr>
            <w:tcW w:w="595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Форма отчетности</w:t>
            </w:r>
          </w:p>
        </w:tc>
        <w:tc>
          <w:tcPr>
            <w:tcW w:w="510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Срок представления отчетности</w:t>
            </w:r>
          </w:p>
        </w:tc>
      </w:tr>
      <w:tr w:rsidR="003F1D39">
        <w:tc>
          <w:tcPr>
            <w:tcW w:w="84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276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95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</w:tr>
      <w:tr w:rsidR="003F1D39">
        <w:trPr>
          <w:trHeight w:val="1019"/>
        </w:trPr>
        <w:tc>
          <w:tcPr>
            <w:tcW w:w="84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1.</w:t>
            </w:r>
          </w:p>
        </w:tc>
        <w:tc>
          <w:tcPr>
            <w:tcW w:w="2765" w:type="dxa"/>
          </w:tcPr>
          <w:p w:rsidR="003F1D39" w:rsidRDefault="00657419">
            <w:pPr>
              <w:pStyle w:val="ConsPlusNonformat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Отчет о выполнении муниципального задания за                               I квартал, первое полугодие, 9 месяцев, год</w:t>
            </w:r>
          </w:p>
        </w:tc>
        <w:tc>
          <w:tcPr>
            <w:tcW w:w="5954" w:type="dxa"/>
          </w:tcPr>
          <w:p w:rsidR="003F1D39" w:rsidRDefault="00657419">
            <w:pPr>
              <w:pStyle w:val="ConsPlusNormal"/>
              <w:jc w:val="both"/>
              <w:outlineLvl w:val="1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Приложение № 3 к Порядку формирования и финансового обеспечения выполнения муниципального задания, утвержденного постановлением Администрации МО город Салехард от 23.10.2018 № </w:t>
            </w:r>
            <w:r>
              <w:rPr>
                <w:rFonts w:ascii="PT Astra Serif" w:hAnsi="PT Astra Serif" w:cs="Times New Roman"/>
                <w:bCs/>
                <w:sz w:val="18"/>
                <w:szCs w:val="18"/>
              </w:rPr>
              <w:t>2673</w:t>
            </w:r>
          </w:p>
        </w:tc>
        <w:tc>
          <w:tcPr>
            <w:tcW w:w="5103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 итогам I квартала, полугодия, 9 месяцев - до 01 числа второго месяца, следующего за отчетным периодом. По итогам года - до 20 февраля года, следующего за отчетным периодом.</w:t>
            </w:r>
          </w:p>
        </w:tc>
      </w:tr>
      <w:tr w:rsidR="003F1D39">
        <w:tc>
          <w:tcPr>
            <w:tcW w:w="84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</w:t>
            </w:r>
          </w:p>
        </w:tc>
        <w:tc>
          <w:tcPr>
            <w:tcW w:w="2765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5954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Копии подтверждающих документов, заверенные подписью и печатью руководителя МДОО</w:t>
            </w:r>
          </w:p>
        </w:tc>
        <w:tc>
          <w:tcPr>
            <w:tcW w:w="5103" w:type="dxa"/>
          </w:tcPr>
          <w:p w:rsidR="003F1D39" w:rsidRDefault="00657419">
            <w:pPr>
              <w:pStyle w:val="ConsPlusNorma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 итогам I квартала, полугодия, 9 месяцев - до 01 числа второго месяца, следующего за отчетным периодом. По итогам года - до 20 февраля года, следующего за отчетным периодом.</w:t>
            </w:r>
          </w:p>
        </w:tc>
      </w:tr>
    </w:tbl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bookmarkStart w:id="16" w:name="P501"/>
      <w:bookmarkEnd w:id="16"/>
      <w:r>
        <w:rPr>
          <w:rFonts w:ascii="PT Astra Serif" w:hAnsi="PT Astra Serif" w:cs="Times New Roman"/>
        </w:rPr>
        <w:t>10.   Иная   информация,   необходимая   для  исполнения  (</w:t>
      </w:r>
      <w:proofErr w:type="gramStart"/>
      <w:r>
        <w:rPr>
          <w:rFonts w:ascii="PT Astra Serif" w:hAnsi="PT Astra Serif" w:cs="Times New Roman"/>
        </w:rPr>
        <w:t>контроля  за</w:t>
      </w:r>
      <w:proofErr w:type="gramEnd"/>
      <w:r>
        <w:rPr>
          <w:rFonts w:ascii="PT Astra Serif" w:hAnsi="PT Astra Serif" w:cs="Times New Roman"/>
        </w:rPr>
        <w:t xml:space="preserve"> исполнением) муниципального задания.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lastRenderedPageBreak/>
        <w:t xml:space="preserve">10.1.  Нормативная  (расчетная) численность работников, задействованных в  организации  и  выполнении  муниципального  задания  (штатных единиц): </w:t>
      </w:r>
      <w:r>
        <w:rPr>
          <w:rFonts w:ascii="PT Astra Serif" w:hAnsi="PT Astra Serif" w:cs="Times New Roman"/>
          <w:u w:val="single"/>
        </w:rPr>
        <w:t>119,10</w:t>
      </w:r>
      <w:r>
        <w:rPr>
          <w:rFonts w:ascii="PT Astra Serif" w:hAnsi="PT Astra Serif" w:cs="Times New Roman"/>
        </w:rPr>
        <w:t>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10.2.   Средняя   заработная   плата   работников,   задействованных  в организации   и  выполнении  муниципального задания  (рублей  в  месяц): </w:t>
      </w:r>
      <w:r>
        <w:rPr>
          <w:rFonts w:ascii="PT Astra Serif" w:hAnsi="PT Astra Serif" w:cs="Times New Roman"/>
          <w:u w:val="single"/>
        </w:rPr>
        <w:t>74 </w:t>
      </w:r>
      <w:r w:rsidRPr="00657419">
        <w:rPr>
          <w:rFonts w:ascii="PT Astra Serif" w:hAnsi="PT Astra Serif" w:cs="Times New Roman"/>
          <w:u w:val="single"/>
        </w:rPr>
        <w:t>087.20</w:t>
      </w:r>
      <w:r>
        <w:rPr>
          <w:rFonts w:ascii="PT Astra Serif" w:hAnsi="PT Astra Serif" w:cs="Times New Roman"/>
        </w:rPr>
        <w:t>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10.3.    Возможные    отклонения    от    установленных    показателей, характеризующих  объем  муниципальных  услуг  в  натуральном выражении, в пределах которых муниципальное задание считается выполненным:</w:t>
      </w:r>
    </w:p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843"/>
        <w:gridCol w:w="1843"/>
        <w:gridCol w:w="1843"/>
        <w:gridCol w:w="1984"/>
        <w:gridCol w:w="1984"/>
        <w:gridCol w:w="1135"/>
        <w:gridCol w:w="1701"/>
      </w:tblGrid>
      <w:tr w:rsidR="003F1D39">
        <w:tc>
          <w:tcPr>
            <w:tcW w:w="2330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529" w:type="dxa"/>
            <w:gridSpan w:val="3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содержание муниципальное услуги</w:t>
            </w:r>
          </w:p>
        </w:tc>
        <w:tc>
          <w:tcPr>
            <w:tcW w:w="3968" w:type="dxa"/>
            <w:gridSpan w:val="2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1135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Возможная величина отклонения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3F1D39">
        <w:tc>
          <w:tcPr>
            <w:tcW w:w="2330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1</w:t>
            </w: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2</w:t>
            </w: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Содержание  услуги 3</w:t>
            </w:r>
          </w:p>
        </w:tc>
        <w:tc>
          <w:tcPr>
            <w:tcW w:w="1984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Условия (формы) оказания услуги 1</w:t>
            </w:r>
          </w:p>
        </w:tc>
        <w:tc>
          <w:tcPr>
            <w:tcW w:w="1984" w:type="dxa"/>
          </w:tcPr>
          <w:p w:rsidR="003F1D39" w:rsidRDefault="00657419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Условия (формы) оказания услуги 2</w:t>
            </w:r>
          </w:p>
        </w:tc>
        <w:tc>
          <w:tcPr>
            <w:tcW w:w="1135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1D39" w:rsidRDefault="003F1D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F1D39">
        <w:tc>
          <w:tcPr>
            <w:tcW w:w="233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2.1</w:t>
            </w:r>
          </w:p>
        </w:tc>
        <w:tc>
          <w:tcPr>
            <w:tcW w:w="184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2.2</w:t>
            </w:r>
          </w:p>
        </w:tc>
        <w:tc>
          <w:tcPr>
            <w:tcW w:w="184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2.3</w:t>
            </w:r>
          </w:p>
        </w:tc>
        <w:tc>
          <w:tcPr>
            <w:tcW w:w="198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3.1</w:t>
            </w:r>
          </w:p>
        </w:tc>
        <w:tc>
          <w:tcPr>
            <w:tcW w:w="1984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3.2</w:t>
            </w:r>
          </w:p>
        </w:tc>
        <w:tc>
          <w:tcPr>
            <w:tcW w:w="113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</w:tr>
      <w:tr w:rsidR="003F1D39">
        <w:tc>
          <w:tcPr>
            <w:tcW w:w="233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801011О.99.0.БВ24ДП02000</w:t>
            </w: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 3 лет</w:t>
            </w:r>
          </w:p>
        </w:tc>
        <w:tc>
          <w:tcPr>
            <w:tcW w:w="1984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очная</w:t>
            </w:r>
          </w:p>
        </w:tc>
        <w:tc>
          <w:tcPr>
            <w:tcW w:w="1984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3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человек</w:t>
            </w:r>
          </w:p>
        </w:tc>
        <w:tc>
          <w:tcPr>
            <w:tcW w:w="170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10</w:t>
            </w:r>
          </w:p>
        </w:tc>
      </w:tr>
      <w:tr w:rsidR="003F1D39">
        <w:tc>
          <w:tcPr>
            <w:tcW w:w="233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801011О.99.0.БВ24ДН82000</w:t>
            </w: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 3 лет до 8 лет</w:t>
            </w:r>
          </w:p>
        </w:tc>
        <w:tc>
          <w:tcPr>
            <w:tcW w:w="1984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очная</w:t>
            </w:r>
          </w:p>
        </w:tc>
        <w:tc>
          <w:tcPr>
            <w:tcW w:w="1984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35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человек</w:t>
            </w:r>
          </w:p>
        </w:tc>
        <w:tc>
          <w:tcPr>
            <w:tcW w:w="170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10</w:t>
            </w:r>
          </w:p>
        </w:tc>
      </w:tr>
      <w:tr w:rsidR="003F1D39">
        <w:tc>
          <w:tcPr>
            <w:tcW w:w="2330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853211О.99.0.БВ19АБ91000</w:t>
            </w:r>
          </w:p>
          <w:p w:rsidR="003F1D39" w:rsidRDefault="003F1D3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обучающиеся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>, за исключением детей-инвалидов и инвалидов</w:t>
            </w: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843" w:type="dxa"/>
          </w:tcPr>
          <w:p w:rsidR="003F1D39" w:rsidRDefault="003F1D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984" w:type="dxa"/>
          </w:tcPr>
          <w:p w:rsidR="003F1D39" w:rsidRDefault="003F1D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человек</w:t>
            </w:r>
          </w:p>
        </w:tc>
        <w:tc>
          <w:tcPr>
            <w:tcW w:w="170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10</w:t>
            </w:r>
          </w:p>
        </w:tc>
      </w:tr>
      <w:tr w:rsidR="003F1D39">
        <w:tc>
          <w:tcPr>
            <w:tcW w:w="2330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853211О.99.0.БВ19АА23000</w:t>
            </w:r>
          </w:p>
        </w:tc>
        <w:tc>
          <w:tcPr>
            <w:tcW w:w="1843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дети-инвалиды</w:t>
            </w:r>
          </w:p>
        </w:tc>
        <w:tc>
          <w:tcPr>
            <w:tcW w:w="1843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984" w:type="dxa"/>
          </w:tcPr>
          <w:p w:rsidR="003F1D39" w:rsidRDefault="003F1D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указано</w:t>
            </w:r>
          </w:p>
        </w:tc>
        <w:tc>
          <w:tcPr>
            <w:tcW w:w="1135" w:type="dxa"/>
          </w:tcPr>
          <w:p w:rsidR="003F1D39" w:rsidRDefault="00657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человек</w:t>
            </w:r>
          </w:p>
        </w:tc>
        <w:tc>
          <w:tcPr>
            <w:tcW w:w="1701" w:type="dxa"/>
          </w:tcPr>
          <w:p w:rsidR="003F1D39" w:rsidRDefault="0065741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10</w:t>
            </w:r>
          </w:p>
        </w:tc>
      </w:tr>
    </w:tbl>
    <w:p w:rsidR="003F1D39" w:rsidRDefault="003F1D39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10.4.   Перечень   муниципального  имущества,  сданного  в  аренду  с согласия учредителя: </w:t>
      </w:r>
    </w:p>
    <w:p w:rsidR="003F1D39" w:rsidRDefault="00657419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___________________________________________________________________________________________________________________________________.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p w:rsidR="003F1D39" w:rsidRDefault="003F1D39">
      <w:pPr>
        <w:pStyle w:val="ConsPlusNonformat"/>
        <w:jc w:val="center"/>
        <w:rPr>
          <w:rFonts w:ascii="PT Astra Serif" w:hAnsi="PT Astra Serif" w:cs="Times New Roman"/>
        </w:rPr>
      </w:pPr>
      <w:bookmarkStart w:id="17" w:name="P543"/>
      <w:bookmarkEnd w:id="17"/>
    </w:p>
    <w:p w:rsidR="003F1D39" w:rsidRDefault="003F1D39">
      <w:pPr>
        <w:pStyle w:val="ConsPlusNonformat"/>
        <w:jc w:val="center"/>
        <w:rPr>
          <w:rFonts w:ascii="PT Astra Serif" w:hAnsi="PT Astra Serif" w:cs="Times New Roman"/>
        </w:rPr>
      </w:pPr>
    </w:p>
    <w:p w:rsidR="003F1D39" w:rsidRDefault="00657419">
      <w:pPr>
        <w:pStyle w:val="ConsPlusNonformat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Часть 2. Работы</w:t>
      </w:r>
    </w:p>
    <w:p w:rsidR="003F1D39" w:rsidRDefault="003F1D39">
      <w:pPr>
        <w:spacing w:after="200" w:line="276" w:lineRule="auto"/>
        <w:rPr>
          <w:rFonts w:ascii="PT Astra Serif" w:hAnsi="PT Astra Serif"/>
          <w:sz w:val="20"/>
          <w:szCs w:val="20"/>
        </w:rPr>
      </w:pPr>
    </w:p>
    <w:p w:rsidR="003F1D39" w:rsidRDefault="00657419">
      <w:pPr>
        <w:spacing w:after="200" w:line="276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Учреждением работы не выполняются.</w:t>
      </w:r>
    </w:p>
    <w:p w:rsidR="003F1D39" w:rsidRDefault="003F1D39">
      <w:pPr>
        <w:pStyle w:val="ConsPlusNonformat"/>
        <w:jc w:val="both"/>
        <w:rPr>
          <w:rFonts w:ascii="PT Astra Serif" w:hAnsi="PT Astra Serif" w:cs="Times New Roman"/>
        </w:rPr>
      </w:pPr>
    </w:p>
    <w:sectPr w:rsidR="003F1D3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45D" w:rsidRDefault="00B3345D">
      <w:r>
        <w:separator/>
      </w:r>
    </w:p>
  </w:endnote>
  <w:endnote w:type="continuationSeparator" w:id="0">
    <w:p w:rsidR="00B3345D" w:rsidRDefault="00B3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45D" w:rsidRDefault="00B3345D">
      <w:r>
        <w:separator/>
      </w:r>
    </w:p>
  </w:footnote>
  <w:footnote w:type="continuationSeparator" w:id="0">
    <w:p w:rsidR="00B3345D" w:rsidRDefault="00B3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A9C"/>
    <w:multiLevelType w:val="hybridMultilevel"/>
    <w:tmpl w:val="1254A142"/>
    <w:lvl w:ilvl="0" w:tplc="0C928160">
      <w:start w:val="1"/>
      <w:numFmt w:val="decimal"/>
      <w:lvlText w:val="%1."/>
      <w:lvlJc w:val="left"/>
      <w:pPr>
        <w:ind w:left="720" w:hanging="360"/>
      </w:pPr>
    </w:lvl>
    <w:lvl w:ilvl="1" w:tplc="A0183D9A">
      <w:start w:val="1"/>
      <w:numFmt w:val="lowerLetter"/>
      <w:lvlText w:val="%2."/>
      <w:lvlJc w:val="left"/>
      <w:pPr>
        <w:ind w:left="1440" w:hanging="360"/>
      </w:pPr>
    </w:lvl>
    <w:lvl w:ilvl="2" w:tplc="863651A2">
      <w:start w:val="1"/>
      <w:numFmt w:val="lowerRoman"/>
      <w:lvlText w:val="%3."/>
      <w:lvlJc w:val="right"/>
      <w:pPr>
        <w:ind w:left="2160" w:hanging="180"/>
      </w:pPr>
    </w:lvl>
    <w:lvl w:ilvl="3" w:tplc="285E25D2">
      <w:start w:val="1"/>
      <w:numFmt w:val="decimal"/>
      <w:lvlText w:val="%4."/>
      <w:lvlJc w:val="left"/>
      <w:pPr>
        <w:ind w:left="2880" w:hanging="360"/>
      </w:pPr>
    </w:lvl>
    <w:lvl w:ilvl="4" w:tplc="49AE14D8">
      <w:start w:val="1"/>
      <w:numFmt w:val="lowerLetter"/>
      <w:lvlText w:val="%5."/>
      <w:lvlJc w:val="left"/>
      <w:pPr>
        <w:ind w:left="3600" w:hanging="360"/>
      </w:pPr>
    </w:lvl>
    <w:lvl w:ilvl="5" w:tplc="0F50B716">
      <w:start w:val="1"/>
      <w:numFmt w:val="lowerRoman"/>
      <w:lvlText w:val="%6."/>
      <w:lvlJc w:val="right"/>
      <w:pPr>
        <w:ind w:left="4320" w:hanging="180"/>
      </w:pPr>
    </w:lvl>
    <w:lvl w:ilvl="6" w:tplc="6B062256">
      <w:start w:val="1"/>
      <w:numFmt w:val="decimal"/>
      <w:lvlText w:val="%7."/>
      <w:lvlJc w:val="left"/>
      <w:pPr>
        <w:ind w:left="5040" w:hanging="360"/>
      </w:pPr>
    </w:lvl>
    <w:lvl w:ilvl="7" w:tplc="86D86CA6">
      <w:start w:val="1"/>
      <w:numFmt w:val="lowerLetter"/>
      <w:lvlText w:val="%8."/>
      <w:lvlJc w:val="left"/>
      <w:pPr>
        <w:ind w:left="5760" w:hanging="360"/>
      </w:pPr>
    </w:lvl>
    <w:lvl w:ilvl="8" w:tplc="B894AD4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2ED"/>
    <w:multiLevelType w:val="hybridMultilevel"/>
    <w:tmpl w:val="FBD4AB88"/>
    <w:lvl w:ilvl="0" w:tplc="17125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CE8F78">
      <w:start w:val="1"/>
      <w:numFmt w:val="lowerLetter"/>
      <w:lvlText w:val="%2."/>
      <w:lvlJc w:val="left"/>
      <w:pPr>
        <w:ind w:left="1440" w:hanging="360"/>
      </w:pPr>
    </w:lvl>
    <w:lvl w:ilvl="2" w:tplc="5AB0A356">
      <w:start w:val="1"/>
      <w:numFmt w:val="lowerRoman"/>
      <w:lvlText w:val="%3."/>
      <w:lvlJc w:val="right"/>
      <w:pPr>
        <w:ind w:left="2160" w:hanging="180"/>
      </w:pPr>
    </w:lvl>
    <w:lvl w:ilvl="3" w:tplc="8676BC54">
      <w:start w:val="1"/>
      <w:numFmt w:val="decimal"/>
      <w:lvlText w:val="%4."/>
      <w:lvlJc w:val="left"/>
      <w:pPr>
        <w:ind w:left="2880" w:hanging="360"/>
      </w:pPr>
    </w:lvl>
    <w:lvl w:ilvl="4" w:tplc="627C845E">
      <w:start w:val="1"/>
      <w:numFmt w:val="lowerLetter"/>
      <w:lvlText w:val="%5."/>
      <w:lvlJc w:val="left"/>
      <w:pPr>
        <w:ind w:left="3600" w:hanging="360"/>
      </w:pPr>
    </w:lvl>
    <w:lvl w:ilvl="5" w:tplc="702E1DD8">
      <w:start w:val="1"/>
      <w:numFmt w:val="lowerRoman"/>
      <w:lvlText w:val="%6."/>
      <w:lvlJc w:val="right"/>
      <w:pPr>
        <w:ind w:left="4320" w:hanging="180"/>
      </w:pPr>
    </w:lvl>
    <w:lvl w:ilvl="6" w:tplc="44FABEC0">
      <w:start w:val="1"/>
      <w:numFmt w:val="decimal"/>
      <w:lvlText w:val="%7."/>
      <w:lvlJc w:val="left"/>
      <w:pPr>
        <w:ind w:left="5040" w:hanging="360"/>
      </w:pPr>
    </w:lvl>
    <w:lvl w:ilvl="7" w:tplc="54D6FF08">
      <w:start w:val="1"/>
      <w:numFmt w:val="lowerLetter"/>
      <w:lvlText w:val="%8."/>
      <w:lvlJc w:val="left"/>
      <w:pPr>
        <w:ind w:left="5760" w:hanging="360"/>
      </w:pPr>
    </w:lvl>
    <w:lvl w:ilvl="8" w:tplc="673A88F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63433"/>
    <w:multiLevelType w:val="hybridMultilevel"/>
    <w:tmpl w:val="8828FDA8"/>
    <w:lvl w:ilvl="0" w:tplc="9AB45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EEC206">
      <w:start w:val="1"/>
      <w:numFmt w:val="lowerLetter"/>
      <w:lvlText w:val="%2."/>
      <w:lvlJc w:val="left"/>
      <w:pPr>
        <w:ind w:left="1440" w:hanging="360"/>
      </w:pPr>
    </w:lvl>
    <w:lvl w:ilvl="2" w:tplc="F1D62B14">
      <w:start w:val="1"/>
      <w:numFmt w:val="lowerRoman"/>
      <w:lvlText w:val="%3."/>
      <w:lvlJc w:val="right"/>
      <w:pPr>
        <w:ind w:left="2160" w:hanging="180"/>
      </w:pPr>
    </w:lvl>
    <w:lvl w:ilvl="3" w:tplc="03144E5E">
      <w:start w:val="1"/>
      <w:numFmt w:val="decimal"/>
      <w:lvlText w:val="%4."/>
      <w:lvlJc w:val="left"/>
      <w:pPr>
        <w:ind w:left="2880" w:hanging="360"/>
      </w:pPr>
    </w:lvl>
    <w:lvl w:ilvl="4" w:tplc="BC78E0E6">
      <w:start w:val="1"/>
      <w:numFmt w:val="lowerLetter"/>
      <w:lvlText w:val="%5."/>
      <w:lvlJc w:val="left"/>
      <w:pPr>
        <w:ind w:left="3600" w:hanging="360"/>
      </w:pPr>
    </w:lvl>
    <w:lvl w:ilvl="5" w:tplc="6C766C12">
      <w:start w:val="1"/>
      <w:numFmt w:val="lowerRoman"/>
      <w:lvlText w:val="%6."/>
      <w:lvlJc w:val="right"/>
      <w:pPr>
        <w:ind w:left="4320" w:hanging="180"/>
      </w:pPr>
    </w:lvl>
    <w:lvl w:ilvl="6" w:tplc="525883D2">
      <w:start w:val="1"/>
      <w:numFmt w:val="decimal"/>
      <w:lvlText w:val="%7."/>
      <w:lvlJc w:val="left"/>
      <w:pPr>
        <w:ind w:left="5040" w:hanging="360"/>
      </w:pPr>
    </w:lvl>
    <w:lvl w:ilvl="7" w:tplc="81529DB4">
      <w:start w:val="1"/>
      <w:numFmt w:val="lowerLetter"/>
      <w:lvlText w:val="%8."/>
      <w:lvlJc w:val="left"/>
      <w:pPr>
        <w:ind w:left="5760" w:hanging="360"/>
      </w:pPr>
    </w:lvl>
    <w:lvl w:ilvl="8" w:tplc="7F0C7F1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62BAB"/>
    <w:multiLevelType w:val="hybridMultilevel"/>
    <w:tmpl w:val="FF8054A6"/>
    <w:lvl w:ilvl="0" w:tplc="FE7C9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8C7A58">
      <w:start w:val="1"/>
      <w:numFmt w:val="lowerLetter"/>
      <w:lvlText w:val="%2."/>
      <w:lvlJc w:val="left"/>
      <w:pPr>
        <w:ind w:left="1440" w:hanging="360"/>
      </w:pPr>
    </w:lvl>
    <w:lvl w:ilvl="2" w:tplc="FE84BA28">
      <w:start w:val="1"/>
      <w:numFmt w:val="lowerRoman"/>
      <w:lvlText w:val="%3."/>
      <w:lvlJc w:val="right"/>
      <w:pPr>
        <w:ind w:left="2160" w:hanging="180"/>
      </w:pPr>
    </w:lvl>
    <w:lvl w:ilvl="3" w:tplc="130E5E4A">
      <w:start w:val="1"/>
      <w:numFmt w:val="decimal"/>
      <w:lvlText w:val="%4."/>
      <w:lvlJc w:val="left"/>
      <w:pPr>
        <w:ind w:left="2880" w:hanging="360"/>
      </w:pPr>
    </w:lvl>
    <w:lvl w:ilvl="4" w:tplc="C194C8A8">
      <w:start w:val="1"/>
      <w:numFmt w:val="lowerLetter"/>
      <w:lvlText w:val="%5."/>
      <w:lvlJc w:val="left"/>
      <w:pPr>
        <w:ind w:left="3600" w:hanging="360"/>
      </w:pPr>
    </w:lvl>
    <w:lvl w:ilvl="5" w:tplc="69E02112">
      <w:start w:val="1"/>
      <w:numFmt w:val="lowerRoman"/>
      <w:lvlText w:val="%6."/>
      <w:lvlJc w:val="right"/>
      <w:pPr>
        <w:ind w:left="4320" w:hanging="180"/>
      </w:pPr>
    </w:lvl>
    <w:lvl w:ilvl="6" w:tplc="21D2F6D6">
      <w:start w:val="1"/>
      <w:numFmt w:val="decimal"/>
      <w:lvlText w:val="%7."/>
      <w:lvlJc w:val="left"/>
      <w:pPr>
        <w:ind w:left="5040" w:hanging="360"/>
      </w:pPr>
    </w:lvl>
    <w:lvl w:ilvl="7" w:tplc="31C0E7D2">
      <w:start w:val="1"/>
      <w:numFmt w:val="lowerLetter"/>
      <w:lvlText w:val="%8."/>
      <w:lvlJc w:val="left"/>
      <w:pPr>
        <w:ind w:left="5760" w:hanging="360"/>
      </w:pPr>
    </w:lvl>
    <w:lvl w:ilvl="8" w:tplc="22E4C84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325EC"/>
    <w:multiLevelType w:val="hybridMultilevel"/>
    <w:tmpl w:val="0358AF0A"/>
    <w:lvl w:ilvl="0" w:tplc="AABA1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E27F3E">
      <w:start w:val="1"/>
      <w:numFmt w:val="lowerLetter"/>
      <w:lvlText w:val="%2."/>
      <w:lvlJc w:val="left"/>
      <w:pPr>
        <w:ind w:left="1440" w:hanging="360"/>
      </w:pPr>
    </w:lvl>
    <w:lvl w:ilvl="2" w:tplc="D70CA5F8">
      <w:start w:val="1"/>
      <w:numFmt w:val="lowerRoman"/>
      <w:lvlText w:val="%3."/>
      <w:lvlJc w:val="right"/>
      <w:pPr>
        <w:ind w:left="2160" w:hanging="180"/>
      </w:pPr>
    </w:lvl>
    <w:lvl w:ilvl="3" w:tplc="C76404B4">
      <w:start w:val="1"/>
      <w:numFmt w:val="decimal"/>
      <w:lvlText w:val="%4."/>
      <w:lvlJc w:val="left"/>
      <w:pPr>
        <w:ind w:left="2880" w:hanging="360"/>
      </w:pPr>
    </w:lvl>
    <w:lvl w:ilvl="4" w:tplc="EF2C34E0">
      <w:start w:val="1"/>
      <w:numFmt w:val="lowerLetter"/>
      <w:lvlText w:val="%5."/>
      <w:lvlJc w:val="left"/>
      <w:pPr>
        <w:ind w:left="3600" w:hanging="360"/>
      </w:pPr>
    </w:lvl>
    <w:lvl w:ilvl="5" w:tplc="C4265E9E">
      <w:start w:val="1"/>
      <w:numFmt w:val="lowerRoman"/>
      <w:lvlText w:val="%6."/>
      <w:lvlJc w:val="right"/>
      <w:pPr>
        <w:ind w:left="4320" w:hanging="180"/>
      </w:pPr>
    </w:lvl>
    <w:lvl w:ilvl="6" w:tplc="29A4C126">
      <w:start w:val="1"/>
      <w:numFmt w:val="decimal"/>
      <w:lvlText w:val="%7."/>
      <w:lvlJc w:val="left"/>
      <w:pPr>
        <w:ind w:left="5040" w:hanging="360"/>
      </w:pPr>
    </w:lvl>
    <w:lvl w:ilvl="7" w:tplc="612AF0F2">
      <w:start w:val="1"/>
      <w:numFmt w:val="lowerLetter"/>
      <w:lvlText w:val="%8."/>
      <w:lvlJc w:val="left"/>
      <w:pPr>
        <w:ind w:left="5760" w:hanging="360"/>
      </w:pPr>
    </w:lvl>
    <w:lvl w:ilvl="8" w:tplc="2C22967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84D77"/>
    <w:multiLevelType w:val="hybridMultilevel"/>
    <w:tmpl w:val="21CE437A"/>
    <w:lvl w:ilvl="0" w:tplc="2A08DEA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CB8365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C88EBE4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218DD1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C30360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53E01B4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8EF8543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B5AD2C6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22693D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3581D4E"/>
    <w:multiLevelType w:val="hybridMultilevel"/>
    <w:tmpl w:val="C83C1B68"/>
    <w:lvl w:ilvl="0" w:tplc="AC387E8A">
      <w:start w:val="1"/>
      <w:numFmt w:val="decimal"/>
      <w:lvlText w:val="%1."/>
      <w:lvlJc w:val="left"/>
      <w:pPr>
        <w:ind w:left="720" w:hanging="360"/>
      </w:pPr>
    </w:lvl>
    <w:lvl w:ilvl="1" w:tplc="DD0E22E2">
      <w:start w:val="1"/>
      <w:numFmt w:val="lowerLetter"/>
      <w:lvlText w:val="%2."/>
      <w:lvlJc w:val="left"/>
      <w:pPr>
        <w:ind w:left="1440" w:hanging="360"/>
      </w:pPr>
    </w:lvl>
    <w:lvl w:ilvl="2" w:tplc="BC50F316">
      <w:start w:val="1"/>
      <w:numFmt w:val="lowerRoman"/>
      <w:lvlText w:val="%3."/>
      <w:lvlJc w:val="right"/>
      <w:pPr>
        <w:ind w:left="2160" w:hanging="180"/>
      </w:pPr>
    </w:lvl>
    <w:lvl w:ilvl="3" w:tplc="294A58C0">
      <w:start w:val="1"/>
      <w:numFmt w:val="decimal"/>
      <w:lvlText w:val="%4."/>
      <w:lvlJc w:val="left"/>
      <w:pPr>
        <w:ind w:left="2880" w:hanging="360"/>
      </w:pPr>
    </w:lvl>
    <w:lvl w:ilvl="4" w:tplc="453A165C">
      <w:start w:val="1"/>
      <w:numFmt w:val="lowerLetter"/>
      <w:lvlText w:val="%5."/>
      <w:lvlJc w:val="left"/>
      <w:pPr>
        <w:ind w:left="3600" w:hanging="360"/>
      </w:pPr>
    </w:lvl>
    <w:lvl w:ilvl="5" w:tplc="2AE643C0">
      <w:start w:val="1"/>
      <w:numFmt w:val="lowerRoman"/>
      <w:lvlText w:val="%6."/>
      <w:lvlJc w:val="right"/>
      <w:pPr>
        <w:ind w:left="4320" w:hanging="180"/>
      </w:pPr>
    </w:lvl>
    <w:lvl w:ilvl="6" w:tplc="7A62667E">
      <w:start w:val="1"/>
      <w:numFmt w:val="decimal"/>
      <w:lvlText w:val="%7."/>
      <w:lvlJc w:val="left"/>
      <w:pPr>
        <w:ind w:left="5040" w:hanging="360"/>
      </w:pPr>
    </w:lvl>
    <w:lvl w:ilvl="7" w:tplc="7E04DA24">
      <w:start w:val="1"/>
      <w:numFmt w:val="lowerLetter"/>
      <w:lvlText w:val="%8."/>
      <w:lvlJc w:val="left"/>
      <w:pPr>
        <w:ind w:left="5760" w:hanging="360"/>
      </w:pPr>
    </w:lvl>
    <w:lvl w:ilvl="8" w:tplc="2E48FC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C29CC"/>
    <w:multiLevelType w:val="hybridMultilevel"/>
    <w:tmpl w:val="750E144A"/>
    <w:lvl w:ilvl="0" w:tplc="AF4EB728">
      <w:start w:val="1"/>
      <w:numFmt w:val="decimal"/>
      <w:lvlText w:val="%1."/>
      <w:lvlJc w:val="left"/>
      <w:pPr>
        <w:ind w:left="720" w:hanging="360"/>
      </w:pPr>
    </w:lvl>
    <w:lvl w:ilvl="1" w:tplc="06D448D4">
      <w:start w:val="1"/>
      <w:numFmt w:val="lowerLetter"/>
      <w:lvlText w:val="%2."/>
      <w:lvlJc w:val="left"/>
      <w:pPr>
        <w:ind w:left="1440" w:hanging="360"/>
      </w:pPr>
    </w:lvl>
    <w:lvl w:ilvl="2" w:tplc="3B56DEE0">
      <w:start w:val="1"/>
      <w:numFmt w:val="lowerRoman"/>
      <w:lvlText w:val="%3."/>
      <w:lvlJc w:val="right"/>
      <w:pPr>
        <w:ind w:left="2160" w:hanging="180"/>
      </w:pPr>
    </w:lvl>
    <w:lvl w:ilvl="3" w:tplc="C062057E">
      <w:start w:val="1"/>
      <w:numFmt w:val="decimal"/>
      <w:lvlText w:val="%4."/>
      <w:lvlJc w:val="left"/>
      <w:pPr>
        <w:ind w:left="2880" w:hanging="360"/>
      </w:pPr>
    </w:lvl>
    <w:lvl w:ilvl="4" w:tplc="31725604">
      <w:start w:val="1"/>
      <w:numFmt w:val="lowerLetter"/>
      <w:lvlText w:val="%5."/>
      <w:lvlJc w:val="left"/>
      <w:pPr>
        <w:ind w:left="3600" w:hanging="360"/>
      </w:pPr>
    </w:lvl>
    <w:lvl w:ilvl="5" w:tplc="73E0F740">
      <w:start w:val="1"/>
      <w:numFmt w:val="lowerRoman"/>
      <w:lvlText w:val="%6."/>
      <w:lvlJc w:val="right"/>
      <w:pPr>
        <w:ind w:left="4320" w:hanging="180"/>
      </w:pPr>
    </w:lvl>
    <w:lvl w:ilvl="6" w:tplc="E034BC28">
      <w:start w:val="1"/>
      <w:numFmt w:val="decimal"/>
      <w:lvlText w:val="%7."/>
      <w:lvlJc w:val="left"/>
      <w:pPr>
        <w:ind w:left="5040" w:hanging="360"/>
      </w:pPr>
    </w:lvl>
    <w:lvl w:ilvl="7" w:tplc="B9C8BEE8">
      <w:start w:val="1"/>
      <w:numFmt w:val="lowerLetter"/>
      <w:lvlText w:val="%8."/>
      <w:lvlJc w:val="left"/>
      <w:pPr>
        <w:ind w:left="5760" w:hanging="360"/>
      </w:pPr>
    </w:lvl>
    <w:lvl w:ilvl="8" w:tplc="45F0638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474D6"/>
    <w:multiLevelType w:val="hybridMultilevel"/>
    <w:tmpl w:val="EF341C0E"/>
    <w:lvl w:ilvl="0" w:tplc="BCB03344">
      <w:start w:val="1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3DA8A0B4">
      <w:start w:val="1"/>
      <w:numFmt w:val="lowerLetter"/>
      <w:lvlText w:val="%2."/>
      <w:lvlJc w:val="left"/>
      <w:pPr>
        <w:ind w:left="1746" w:hanging="360"/>
      </w:pPr>
    </w:lvl>
    <w:lvl w:ilvl="2" w:tplc="C2B63772">
      <w:start w:val="1"/>
      <w:numFmt w:val="lowerRoman"/>
      <w:lvlText w:val="%3."/>
      <w:lvlJc w:val="right"/>
      <w:pPr>
        <w:ind w:left="2466" w:hanging="180"/>
      </w:pPr>
    </w:lvl>
    <w:lvl w:ilvl="3" w:tplc="79A66B80">
      <w:start w:val="1"/>
      <w:numFmt w:val="decimal"/>
      <w:lvlText w:val="%4."/>
      <w:lvlJc w:val="left"/>
      <w:pPr>
        <w:ind w:left="3186" w:hanging="360"/>
      </w:pPr>
    </w:lvl>
    <w:lvl w:ilvl="4" w:tplc="950EB63C">
      <w:start w:val="1"/>
      <w:numFmt w:val="lowerLetter"/>
      <w:lvlText w:val="%5."/>
      <w:lvlJc w:val="left"/>
      <w:pPr>
        <w:ind w:left="3906" w:hanging="360"/>
      </w:pPr>
    </w:lvl>
    <w:lvl w:ilvl="5" w:tplc="9008E46E">
      <w:start w:val="1"/>
      <w:numFmt w:val="lowerRoman"/>
      <w:lvlText w:val="%6."/>
      <w:lvlJc w:val="right"/>
      <w:pPr>
        <w:ind w:left="4626" w:hanging="180"/>
      </w:pPr>
    </w:lvl>
    <w:lvl w:ilvl="6" w:tplc="FC9A351E">
      <w:start w:val="1"/>
      <w:numFmt w:val="decimal"/>
      <w:lvlText w:val="%7."/>
      <w:lvlJc w:val="left"/>
      <w:pPr>
        <w:ind w:left="5346" w:hanging="360"/>
      </w:pPr>
    </w:lvl>
    <w:lvl w:ilvl="7" w:tplc="1856E0F8">
      <w:start w:val="1"/>
      <w:numFmt w:val="lowerLetter"/>
      <w:lvlText w:val="%8."/>
      <w:lvlJc w:val="left"/>
      <w:pPr>
        <w:ind w:left="6066" w:hanging="360"/>
      </w:pPr>
    </w:lvl>
    <w:lvl w:ilvl="8" w:tplc="0DD2B42C">
      <w:start w:val="1"/>
      <w:numFmt w:val="lowerRoman"/>
      <w:lvlText w:val="%9."/>
      <w:lvlJc w:val="right"/>
      <w:pPr>
        <w:ind w:left="6786" w:hanging="180"/>
      </w:pPr>
    </w:lvl>
  </w:abstractNum>
  <w:abstractNum w:abstractNumId="9">
    <w:nsid w:val="389C0688"/>
    <w:multiLevelType w:val="hybridMultilevel"/>
    <w:tmpl w:val="832A7C30"/>
    <w:lvl w:ilvl="0" w:tplc="B4BC09C2">
      <w:start w:val="1"/>
      <w:numFmt w:val="decimal"/>
      <w:lvlText w:val="%1."/>
      <w:lvlJc w:val="left"/>
      <w:pPr>
        <w:ind w:left="720" w:hanging="360"/>
      </w:pPr>
    </w:lvl>
    <w:lvl w:ilvl="1" w:tplc="CA4E927A">
      <w:start w:val="1"/>
      <w:numFmt w:val="lowerLetter"/>
      <w:lvlText w:val="%2."/>
      <w:lvlJc w:val="left"/>
      <w:pPr>
        <w:ind w:left="1440" w:hanging="360"/>
      </w:pPr>
    </w:lvl>
    <w:lvl w:ilvl="2" w:tplc="BB1A67C4">
      <w:start w:val="1"/>
      <w:numFmt w:val="lowerRoman"/>
      <w:lvlText w:val="%3."/>
      <w:lvlJc w:val="right"/>
      <w:pPr>
        <w:ind w:left="2160" w:hanging="180"/>
      </w:pPr>
    </w:lvl>
    <w:lvl w:ilvl="3" w:tplc="2F0A0126">
      <w:start w:val="1"/>
      <w:numFmt w:val="decimal"/>
      <w:lvlText w:val="%4."/>
      <w:lvlJc w:val="left"/>
      <w:pPr>
        <w:ind w:left="2880" w:hanging="360"/>
      </w:pPr>
    </w:lvl>
    <w:lvl w:ilvl="4" w:tplc="8368C632">
      <w:start w:val="1"/>
      <w:numFmt w:val="lowerLetter"/>
      <w:lvlText w:val="%5."/>
      <w:lvlJc w:val="left"/>
      <w:pPr>
        <w:ind w:left="3600" w:hanging="360"/>
      </w:pPr>
    </w:lvl>
    <w:lvl w:ilvl="5" w:tplc="18803AF0">
      <w:start w:val="1"/>
      <w:numFmt w:val="lowerRoman"/>
      <w:lvlText w:val="%6."/>
      <w:lvlJc w:val="right"/>
      <w:pPr>
        <w:ind w:left="4320" w:hanging="180"/>
      </w:pPr>
    </w:lvl>
    <w:lvl w:ilvl="6" w:tplc="63229D08">
      <w:start w:val="1"/>
      <w:numFmt w:val="decimal"/>
      <w:lvlText w:val="%7."/>
      <w:lvlJc w:val="left"/>
      <w:pPr>
        <w:ind w:left="5040" w:hanging="360"/>
      </w:pPr>
    </w:lvl>
    <w:lvl w:ilvl="7" w:tplc="D3E8F7EA">
      <w:start w:val="1"/>
      <w:numFmt w:val="lowerLetter"/>
      <w:lvlText w:val="%8."/>
      <w:lvlJc w:val="left"/>
      <w:pPr>
        <w:ind w:left="5760" w:hanging="360"/>
      </w:pPr>
    </w:lvl>
    <w:lvl w:ilvl="8" w:tplc="72CC71C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549B8"/>
    <w:multiLevelType w:val="hybridMultilevel"/>
    <w:tmpl w:val="947831D8"/>
    <w:lvl w:ilvl="0" w:tplc="8CBCA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20BD04">
      <w:start w:val="1"/>
      <w:numFmt w:val="lowerLetter"/>
      <w:lvlText w:val="%2."/>
      <w:lvlJc w:val="left"/>
      <w:pPr>
        <w:ind w:left="1440" w:hanging="360"/>
      </w:pPr>
    </w:lvl>
    <w:lvl w:ilvl="2" w:tplc="EDDEE278">
      <w:start w:val="1"/>
      <w:numFmt w:val="lowerRoman"/>
      <w:lvlText w:val="%3."/>
      <w:lvlJc w:val="right"/>
      <w:pPr>
        <w:ind w:left="2160" w:hanging="180"/>
      </w:pPr>
    </w:lvl>
    <w:lvl w:ilvl="3" w:tplc="C2502EDC">
      <w:start w:val="1"/>
      <w:numFmt w:val="decimal"/>
      <w:lvlText w:val="%4."/>
      <w:lvlJc w:val="left"/>
      <w:pPr>
        <w:ind w:left="2880" w:hanging="360"/>
      </w:pPr>
    </w:lvl>
    <w:lvl w:ilvl="4" w:tplc="29BC5E22">
      <w:start w:val="1"/>
      <w:numFmt w:val="lowerLetter"/>
      <w:lvlText w:val="%5."/>
      <w:lvlJc w:val="left"/>
      <w:pPr>
        <w:ind w:left="3600" w:hanging="360"/>
      </w:pPr>
    </w:lvl>
    <w:lvl w:ilvl="5" w:tplc="CE38CC46">
      <w:start w:val="1"/>
      <w:numFmt w:val="lowerRoman"/>
      <w:lvlText w:val="%6."/>
      <w:lvlJc w:val="right"/>
      <w:pPr>
        <w:ind w:left="4320" w:hanging="180"/>
      </w:pPr>
    </w:lvl>
    <w:lvl w:ilvl="6" w:tplc="54B2C80E">
      <w:start w:val="1"/>
      <w:numFmt w:val="decimal"/>
      <w:lvlText w:val="%7."/>
      <w:lvlJc w:val="left"/>
      <w:pPr>
        <w:ind w:left="5040" w:hanging="360"/>
      </w:pPr>
    </w:lvl>
    <w:lvl w:ilvl="7" w:tplc="671E6EA6">
      <w:start w:val="1"/>
      <w:numFmt w:val="lowerLetter"/>
      <w:lvlText w:val="%8."/>
      <w:lvlJc w:val="left"/>
      <w:pPr>
        <w:ind w:left="5760" w:hanging="360"/>
      </w:pPr>
    </w:lvl>
    <w:lvl w:ilvl="8" w:tplc="5032107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47D9D"/>
    <w:multiLevelType w:val="hybridMultilevel"/>
    <w:tmpl w:val="69D0D606"/>
    <w:lvl w:ilvl="0" w:tplc="4950D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1EE79E">
      <w:start w:val="1"/>
      <w:numFmt w:val="lowerLetter"/>
      <w:lvlText w:val="%2."/>
      <w:lvlJc w:val="left"/>
      <w:pPr>
        <w:ind w:left="1440" w:hanging="360"/>
      </w:pPr>
    </w:lvl>
    <w:lvl w:ilvl="2" w:tplc="42CC08BE">
      <w:start w:val="1"/>
      <w:numFmt w:val="lowerRoman"/>
      <w:lvlText w:val="%3."/>
      <w:lvlJc w:val="right"/>
      <w:pPr>
        <w:ind w:left="2160" w:hanging="180"/>
      </w:pPr>
    </w:lvl>
    <w:lvl w:ilvl="3" w:tplc="BC5EE424">
      <w:start w:val="1"/>
      <w:numFmt w:val="decimal"/>
      <w:lvlText w:val="%4."/>
      <w:lvlJc w:val="left"/>
      <w:pPr>
        <w:ind w:left="2880" w:hanging="360"/>
      </w:pPr>
    </w:lvl>
    <w:lvl w:ilvl="4" w:tplc="CC12743C">
      <w:start w:val="1"/>
      <w:numFmt w:val="lowerLetter"/>
      <w:lvlText w:val="%5."/>
      <w:lvlJc w:val="left"/>
      <w:pPr>
        <w:ind w:left="3600" w:hanging="360"/>
      </w:pPr>
    </w:lvl>
    <w:lvl w:ilvl="5" w:tplc="9C6A0DD4">
      <w:start w:val="1"/>
      <w:numFmt w:val="lowerRoman"/>
      <w:lvlText w:val="%6."/>
      <w:lvlJc w:val="right"/>
      <w:pPr>
        <w:ind w:left="4320" w:hanging="180"/>
      </w:pPr>
    </w:lvl>
    <w:lvl w:ilvl="6" w:tplc="E30CDB92">
      <w:start w:val="1"/>
      <w:numFmt w:val="decimal"/>
      <w:lvlText w:val="%7."/>
      <w:lvlJc w:val="left"/>
      <w:pPr>
        <w:ind w:left="5040" w:hanging="360"/>
      </w:pPr>
    </w:lvl>
    <w:lvl w:ilvl="7" w:tplc="2A9E78A4">
      <w:start w:val="1"/>
      <w:numFmt w:val="lowerLetter"/>
      <w:lvlText w:val="%8."/>
      <w:lvlJc w:val="left"/>
      <w:pPr>
        <w:ind w:left="5760" w:hanging="360"/>
      </w:pPr>
    </w:lvl>
    <w:lvl w:ilvl="8" w:tplc="B17A2D4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24A08"/>
    <w:multiLevelType w:val="hybridMultilevel"/>
    <w:tmpl w:val="A0B84B6E"/>
    <w:lvl w:ilvl="0" w:tplc="356E3A3E">
      <w:start w:val="1"/>
      <w:numFmt w:val="decimal"/>
      <w:lvlText w:val="%1."/>
      <w:lvlJc w:val="left"/>
      <w:pPr>
        <w:ind w:left="720" w:hanging="360"/>
      </w:pPr>
    </w:lvl>
    <w:lvl w:ilvl="1" w:tplc="EECCB0FA">
      <w:start w:val="1"/>
      <w:numFmt w:val="lowerLetter"/>
      <w:lvlText w:val="%2."/>
      <w:lvlJc w:val="left"/>
      <w:pPr>
        <w:ind w:left="1440" w:hanging="360"/>
      </w:pPr>
    </w:lvl>
    <w:lvl w:ilvl="2" w:tplc="DF265E24">
      <w:start w:val="1"/>
      <w:numFmt w:val="lowerRoman"/>
      <w:lvlText w:val="%3."/>
      <w:lvlJc w:val="right"/>
      <w:pPr>
        <w:ind w:left="2160" w:hanging="180"/>
      </w:pPr>
    </w:lvl>
    <w:lvl w:ilvl="3" w:tplc="E82A4A3C">
      <w:start w:val="1"/>
      <w:numFmt w:val="decimal"/>
      <w:lvlText w:val="%4."/>
      <w:lvlJc w:val="left"/>
      <w:pPr>
        <w:ind w:left="2880" w:hanging="360"/>
      </w:pPr>
    </w:lvl>
    <w:lvl w:ilvl="4" w:tplc="3C087720">
      <w:start w:val="1"/>
      <w:numFmt w:val="lowerLetter"/>
      <w:lvlText w:val="%5."/>
      <w:lvlJc w:val="left"/>
      <w:pPr>
        <w:ind w:left="3600" w:hanging="360"/>
      </w:pPr>
    </w:lvl>
    <w:lvl w:ilvl="5" w:tplc="665436F4">
      <w:start w:val="1"/>
      <w:numFmt w:val="lowerRoman"/>
      <w:lvlText w:val="%6."/>
      <w:lvlJc w:val="right"/>
      <w:pPr>
        <w:ind w:left="4320" w:hanging="180"/>
      </w:pPr>
    </w:lvl>
    <w:lvl w:ilvl="6" w:tplc="80688B50">
      <w:start w:val="1"/>
      <w:numFmt w:val="decimal"/>
      <w:lvlText w:val="%7."/>
      <w:lvlJc w:val="left"/>
      <w:pPr>
        <w:ind w:left="5040" w:hanging="360"/>
      </w:pPr>
    </w:lvl>
    <w:lvl w:ilvl="7" w:tplc="FA008F90">
      <w:start w:val="1"/>
      <w:numFmt w:val="lowerLetter"/>
      <w:lvlText w:val="%8."/>
      <w:lvlJc w:val="left"/>
      <w:pPr>
        <w:ind w:left="5760" w:hanging="360"/>
      </w:pPr>
    </w:lvl>
    <w:lvl w:ilvl="8" w:tplc="2046654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62158"/>
    <w:multiLevelType w:val="hybridMultilevel"/>
    <w:tmpl w:val="AF5E568A"/>
    <w:lvl w:ilvl="0" w:tplc="73CA9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8CAA8">
      <w:start w:val="1"/>
      <w:numFmt w:val="lowerLetter"/>
      <w:lvlText w:val="%2."/>
      <w:lvlJc w:val="left"/>
      <w:pPr>
        <w:ind w:left="1440" w:hanging="360"/>
      </w:pPr>
    </w:lvl>
    <w:lvl w:ilvl="2" w:tplc="28BE5AE0">
      <w:start w:val="1"/>
      <w:numFmt w:val="lowerRoman"/>
      <w:lvlText w:val="%3."/>
      <w:lvlJc w:val="right"/>
      <w:pPr>
        <w:ind w:left="2160" w:hanging="180"/>
      </w:pPr>
    </w:lvl>
    <w:lvl w:ilvl="3" w:tplc="BC162152">
      <w:start w:val="1"/>
      <w:numFmt w:val="decimal"/>
      <w:lvlText w:val="%4."/>
      <w:lvlJc w:val="left"/>
      <w:pPr>
        <w:ind w:left="2880" w:hanging="360"/>
      </w:pPr>
    </w:lvl>
    <w:lvl w:ilvl="4" w:tplc="88BE72A6">
      <w:start w:val="1"/>
      <w:numFmt w:val="lowerLetter"/>
      <w:lvlText w:val="%5."/>
      <w:lvlJc w:val="left"/>
      <w:pPr>
        <w:ind w:left="3600" w:hanging="360"/>
      </w:pPr>
    </w:lvl>
    <w:lvl w:ilvl="5" w:tplc="DDEC3126">
      <w:start w:val="1"/>
      <w:numFmt w:val="lowerRoman"/>
      <w:lvlText w:val="%6."/>
      <w:lvlJc w:val="right"/>
      <w:pPr>
        <w:ind w:left="4320" w:hanging="180"/>
      </w:pPr>
    </w:lvl>
    <w:lvl w:ilvl="6" w:tplc="CC161314">
      <w:start w:val="1"/>
      <w:numFmt w:val="decimal"/>
      <w:lvlText w:val="%7."/>
      <w:lvlJc w:val="left"/>
      <w:pPr>
        <w:ind w:left="5040" w:hanging="360"/>
      </w:pPr>
    </w:lvl>
    <w:lvl w:ilvl="7" w:tplc="3F2029EE">
      <w:start w:val="1"/>
      <w:numFmt w:val="lowerLetter"/>
      <w:lvlText w:val="%8."/>
      <w:lvlJc w:val="left"/>
      <w:pPr>
        <w:ind w:left="5760" w:hanging="360"/>
      </w:pPr>
    </w:lvl>
    <w:lvl w:ilvl="8" w:tplc="E0A22A9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724D6"/>
    <w:multiLevelType w:val="hybridMultilevel"/>
    <w:tmpl w:val="AF529302"/>
    <w:lvl w:ilvl="0" w:tplc="1A188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ECB3CC">
      <w:start w:val="1"/>
      <w:numFmt w:val="lowerLetter"/>
      <w:lvlText w:val="%2."/>
      <w:lvlJc w:val="left"/>
      <w:pPr>
        <w:ind w:left="1440" w:hanging="360"/>
      </w:pPr>
    </w:lvl>
    <w:lvl w:ilvl="2" w:tplc="101698E0">
      <w:start w:val="1"/>
      <w:numFmt w:val="lowerRoman"/>
      <w:lvlText w:val="%3."/>
      <w:lvlJc w:val="right"/>
      <w:pPr>
        <w:ind w:left="2160" w:hanging="180"/>
      </w:pPr>
    </w:lvl>
    <w:lvl w:ilvl="3" w:tplc="710C4C1A">
      <w:start w:val="1"/>
      <w:numFmt w:val="decimal"/>
      <w:lvlText w:val="%4."/>
      <w:lvlJc w:val="left"/>
      <w:pPr>
        <w:ind w:left="2880" w:hanging="360"/>
      </w:pPr>
    </w:lvl>
    <w:lvl w:ilvl="4" w:tplc="D0D8672A">
      <w:start w:val="1"/>
      <w:numFmt w:val="lowerLetter"/>
      <w:lvlText w:val="%5."/>
      <w:lvlJc w:val="left"/>
      <w:pPr>
        <w:ind w:left="3600" w:hanging="360"/>
      </w:pPr>
    </w:lvl>
    <w:lvl w:ilvl="5" w:tplc="368A9A04">
      <w:start w:val="1"/>
      <w:numFmt w:val="lowerRoman"/>
      <w:lvlText w:val="%6."/>
      <w:lvlJc w:val="right"/>
      <w:pPr>
        <w:ind w:left="4320" w:hanging="180"/>
      </w:pPr>
    </w:lvl>
    <w:lvl w:ilvl="6" w:tplc="180A7FF6">
      <w:start w:val="1"/>
      <w:numFmt w:val="decimal"/>
      <w:lvlText w:val="%7."/>
      <w:lvlJc w:val="left"/>
      <w:pPr>
        <w:ind w:left="5040" w:hanging="360"/>
      </w:pPr>
    </w:lvl>
    <w:lvl w:ilvl="7" w:tplc="61661462">
      <w:start w:val="1"/>
      <w:numFmt w:val="lowerLetter"/>
      <w:lvlText w:val="%8."/>
      <w:lvlJc w:val="left"/>
      <w:pPr>
        <w:ind w:left="5760" w:hanging="360"/>
      </w:pPr>
    </w:lvl>
    <w:lvl w:ilvl="8" w:tplc="35E4D59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93BB3"/>
    <w:multiLevelType w:val="hybridMultilevel"/>
    <w:tmpl w:val="FD7E8D4C"/>
    <w:lvl w:ilvl="0" w:tplc="1D886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681EB2">
      <w:start w:val="1"/>
      <w:numFmt w:val="lowerLetter"/>
      <w:lvlText w:val="%2."/>
      <w:lvlJc w:val="left"/>
      <w:pPr>
        <w:ind w:left="1440" w:hanging="360"/>
      </w:pPr>
    </w:lvl>
    <w:lvl w:ilvl="2" w:tplc="00065E7C">
      <w:start w:val="1"/>
      <w:numFmt w:val="lowerRoman"/>
      <w:lvlText w:val="%3."/>
      <w:lvlJc w:val="right"/>
      <w:pPr>
        <w:ind w:left="2160" w:hanging="180"/>
      </w:pPr>
    </w:lvl>
    <w:lvl w:ilvl="3" w:tplc="4A08A38A">
      <w:start w:val="1"/>
      <w:numFmt w:val="decimal"/>
      <w:lvlText w:val="%4."/>
      <w:lvlJc w:val="left"/>
      <w:pPr>
        <w:ind w:left="2880" w:hanging="360"/>
      </w:pPr>
    </w:lvl>
    <w:lvl w:ilvl="4" w:tplc="56CEA7CE">
      <w:start w:val="1"/>
      <w:numFmt w:val="lowerLetter"/>
      <w:lvlText w:val="%5."/>
      <w:lvlJc w:val="left"/>
      <w:pPr>
        <w:ind w:left="3600" w:hanging="360"/>
      </w:pPr>
    </w:lvl>
    <w:lvl w:ilvl="5" w:tplc="1A36F6F2">
      <w:start w:val="1"/>
      <w:numFmt w:val="lowerRoman"/>
      <w:lvlText w:val="%6."/>
      <w:lvlJc w:val="right"/>
      <w:pPr>
        <w:ind w:left="4320" w:hanging="180"/>
      </w:pPr>
    </w:lvl>
    <w:lvl w:ilvl="6" w:tplc="377E4EA6">
      <w:start w:val="1"/>
      <w:numFmt w:val="decimal"/>
      <w:lvlText w:val="%7."/>
      <w:lvlJc w:val="left"/>
      <w:pPr>
        <w:ind w:left="5040" w:hanging="360"/>
      </w:pPr>
    </w:lvl>
    <w:lvl w:ilvl="7" w:tplc="8988C568">
      <w:start w:val="1"/>
      <w:numFmt w:val="lowerLetter"/>
      <w:lvlText w:val="%8."/>
      <w:lvlJc w:val="left"/>
      <w:pPr>
        <w:ind w:left="5760" w:hanging="360"/>
      </w:pPr>
    </w:lvl>
    <w:lvl w:ilvl="8" w:tplc="C5CA5E1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12213"/>
    <w:multiLevelType w:val="hybridMultilevel"/>
    <w:tmpl w:val="ED72F4F2"/>
    <w:lvl w:ilvl="0" w:tplc="7FE0457C">
      <w:start w:val="1"/>
      <w:numFmt w:val="decimal"/>
      <w:lvlText w:val="%1."/>
      <w:lvlJc w:val="left"/>
      <w:pPr>
        <w:ind w:left="720" w:hanging="360"/>
      </w:pPr>
    </w:lvl>
    <w:lvl w:ilvl="1" w:tplc="0264302E">
      <w:start w:val="1"/>
      <w:numFmt w:val="lowerLetter"/>
      <w:lvlText w:val="%2."/>
      <w:lvlJc w:val="left"/>
      <w:pPr>
        <w:ind w:left="1440" w:hanging="360"/>
      </w:pPr>
    </w:lvl>
    <w:lvl w:ilvl="2" w:tplc="9B6E6D0C">
      <w:start w:val="1"/>
      <w:numFmt w:val="lowerRoman"/>
      <w:lvlText w:val="%3."/>
      <w:lvlJc w:val="right"/>
      <w:pPr>
        <w:ind w:left="2160" w:hanging="180"/>
      </w:pPr>
    </w:lvl>
    <w:lvl w:ilvl="3" w:tplc="CE366320">
      <w:start w:val="1"/>
      <w:numFmt w:val="decimal"/>
      <w:lvlText w:val="%4."/>
      <w:lvlJc w:val="left"/>
      <w:pPr>
        <w:ind w:left="2880" w:hanging="360"/>
      </w:pPr>
    </w:lvl>
    <w:lvl w:ilvl="4" w:tplc="452049AC">
      <w:start w:val="1"/>
      <w:numFmt w:val="lowerLetter"/>
      <w:lvlText w:val="%5."/>
      <w:lvlJc w:val="left"/>
      <w:pPr>
        <w:ind w:left="3600" w:hanging="360"/>
      </w:pPr>
    </w:lvl>
    <w:lvl w:ilvl="5" w:tplc="A7727030">
      <w:start w:val="1"/>
      <w:numFmt w:val="lowerRoman"/>
      <w:lvlText w:val="%6."/>
      <w:lvlJc w:val="right"/>
      <w:pPr>
        <w:ind w:left="4320" w:hanging="180"/>
      </w:pPr>
    </w:lvl>
    <w:lvl w:ilvl="6" w:tplc="6A32647A">
      <w:start w:val="1"/>
      <w:numFmt w:val="decimal"/>
      <w:lvlText w:val="%7."/>
      <w:lvlJc w:val="left"/>
      <w:pPr>
        <w:ind w:left="5040" w:hanging="360"/>
      </w:pPr>
    </w:lvl>
    <w:lvl w:ilvl="7" w:tplc="05A85680">
      <w:start w:val="1"/>
      <w:numFmt w:val="lowerLetter"/>
      <w:lvlText w:val="%8."/>
      <w:lvlJc w:val="left"/>
      <w:pPr>
        <w:ind w:left="5760" w:hanging="360"/>
      </w:pPr>
    </w:lvl>
    <w:lvl w:ilvl="8" w:tplc="D3804D8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F57E4"/>
    <w:multiLevelType w:val="hybridMultilevel"/>
    <w:tmpl w:val="0F1E360E"/>
    <w:lvl w:ilvl="0" w:tplc="12DCD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10FC74">
      <w:start w:val="1"/>
      <w:numFmt w:val="lowerLetter"/>
      <w:lvlText w:val="%2."/>
      <w:lvlJc w:val="left"/>
      <w:pPr>
        <w:ind w:left="1440" w:hanging="360"/>
      </w:pPr>
    </w:lvl>
    <w:lvl w:ilvl="2" w:tplc="8D6003F6">
      <w:start w:val="1"/>
      <w:numFmt w:val="lowerRoman"/>
      <w:lvlText w:val="%3."/>
      <w:lvlJc w:val="right"/>
      <w:pPr>
        <w:ind w:left="2160" w:hanging="180"/>
      </w:pPr>
    </w:lvl>
    <w:lvl w:ilvl="3" w:tplc="2BFCB826">
      <w:start w:val="1"/>
      <w:numFmt w:val="decimal"/>
      <w:lvlText w:val="%4."/>
      <w:lvlJc w:val="left"/>
      <w:pPr>
        <w:ind w:left="2880" w:hanging="360"/>
      </w:pPr>
    </w:lvl>
    <w:lvl w:ilvl="4" w:tplc="2E141296">
      <w:start w:val="1"/>
      <w:numFmt w:val="lowerLetter"/>
      <w:lvlText w:val="%5."/>
      <w:lvlJc w:val="left"/>
      <w:pPr>
        <w:ind w:left="3600" w:hanging="360"/>
      </w:pPr>
    </w:lvl>
    <w:lvl w:ilvl="5" w:tplc="608AF526">
      <w:start w:val="1"/>
      <w:numFmt w:val="lowerRoman"/>
      <w:lvlText w:val="%6."/>
      <w:lvlJc w:val="right"/>
      <w:pPr>
        <w:ind w:left="4320" w:hanging="180"/>
      </w:pPr>
    </w:lvl>
    <w:lvl w:ilvl="6" w:tplc="771276BA">
      <w:start w:val="1"/>
      <w:numFmt w:val="decimal"/>
      <w:lvlText w:val="%7."/>
      <w:lvlJc w:val="left"/>
      <w:pPr>
        <w:ind w:left="5040" w:hanging="360"/>
      </w:pPr>
    </w:lvl>
    <w:lvl w:ilvl="7" w:tplc="44C80F1A">
      <w:start w:val="1"/>
      <w:numFmt w:val="lowerLetter"/>
      <w:lvlText w:val="%8."/>
      <w:lvlJc w:val="left"/>
      <w:pPr>
        <w:ind w:left="5760" w:hanging="360"/>
      </w:pPr>
    </w:lvl>
    <w:lvl w:ilvl="8" w:tplc="C4C66DC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87FC8"/>
    <w:multiLevelType w:val="hybridMultilevel"/>
    <w:tmpl w:val="D4185DA6"/>
    <w:lvl w:ilvl="0" w:tplc="2ADEF4A2">
      <w:start w:val="1"/>
      <w:numFmt w:val="decimal"/>
      <w:lvlText w:val="%1."/>
      <w:lvlJc w:val="left"/>
      <w:pPr>
        <w:ind w:left="720" w:hanging="360"/>
      </w:pPr>
    </w:lvl>
    <w:lvl w:ilvl="1" w:tplc="87E6F262">
      <w:start w:val="1"/>
      <w:numFmt w:val="lowerLetter"/>
      <w:lvlText w:val="%2."/>
      <w:lvlJc w:val="left"/>
      <w:pPr>
        <w:ind w:left="1440" w:hanging="360"/>
      </w:pPr>
    </w:lvl>
    <w:lvl w:ilvl="2" w:tplc="1C6238B6">
      <w:start w:val="1"/>
      <w:numFmt w:val="lowerRoman"/>
      <w:lvlText w:val="%3."/>
      <w:lvlJc w:val="right"/>
      <w:pPr>
        <w:ind w:left="2160" w:hanging="180"/>
      </w:pPr>
    </w:lvl>
    <w:lvl w:ilvl="3" w:tplc="0B3697FC">
      <w:start w:val="1"/>
      <w:numFmt w:val="decimal"/>
      <w:lvlText w:val="%4."/>
      <w:lvlJc w:val="left"/>
      <w:pPr>
        <w:ind w:left="2880" w:hanging="360"/>
      </w:pPr>
    </w:lvl>
    <w:lvl w:ilvl="4" w:tplc="0F3CBE5E">
      <w:start w:val="1"/>
      <w:numFmt w:val="lowerLetter"/>
      <w:lvlText w:val="%5."/>
      <w:lvlJc w:val="left"/>
      <w:pPr>
        <w:ind w:left="3600" w:hanging="360"/>
      </w:pPr>
    </w:lvl>
    <w:lvl w:ilvl="5" w:tplc="D644AB4A">
      <w:start w:val="1"/>
      <w:numFmt w:val="lowerRoman"/>
      <w:lvlText w:val="%6."/>
      <w:lvlJc w:val="right"/>
      <w:pPr>
        <w:ind w:left="4320" w:hanging="180"/>
      </w:pPr>
    </w:lvl>
    <w:lvl w:ilvl="6" w:tplc="D30E7D4A">
      <w:start w:val="1"/>
      <w:numFmt w:val="decimal"/>
      <w:lvlText w:val="%7."/>
      <w:lvlJc w:val="left"/>
      <w:pPr>
        <w:ind w:left="5040" w:hanging="360"/>
      </w:pPr>
    </w:lvl>
    <w:lvl w:ilvl="7" w:tplc="F0DA8668">
      <w:start w:val="1"/>
      <w:numFmt w:val="lowerLetter"/>
      <w:lvlText w:val="%8."/>
      <w:lvlJc w:val="left"/>
      <w:pPr>
        <w:ind w:left="5760" w:hanging="360"/>
      </w:pPr>
    </w:lvl>
    <w:lvl w:ilvl="8" w:tplc="A830E4A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2635D"/>
    <w:multiLevelType w:val="hybridMultilevel"/>
    <w:tmpl w:val="5F9671A0"/>
    <w:lvl w:ilvl="0" w:tplc="8A845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F20B9E">
      <w:start w:val="1"/>
      <w:numFmt w:val="lowerLetter"/>
      <w:lvlText w:val="%2."/>
      <w:lvlJc w:val="left"/>
      <w:pPr>
        <w:ind w:left="1440" w:hanging="360"/>
      </w:pPr>
    </w:lvl>
    <w:lvl w:ilvl="2" w:tplc="0644C110">
      <w:start w:val="1"/>
      <w:numFmt w:val="lowerRoman"/>
      <w:lvlText w:val="%3."/>
      <w:lvlJc w:val="right"/>
      <w:pPr>
        <w:ind w:left="2160" w:hanging="180"/>
      </w:pPr>
    </w:lvl>
    <w:lvl w:ilvl="3" w:tplc="23364E38">
      <w:start w:val="1"/>
      <w:numFmt w:val="decimal"/>
      <w:lvlText w:val="%4."/>
      <w:lvlJc w:val="left"/>
      <w:pPr>
        <w:ind w:left="2880" w:hanging="360"/>
      </w:pPr>
    </w:lvl>
    <w:lvl w:ilvl="4" w:tplc="52CA9AC2">
      <w:start w:val="1"/>
      <w:numFmt w:val="lowerLetter"/>
      <w:lvlText w:val="%5."/>
      <w:lvlJc w:val="left"/>
      <w:pPr>
        <w:ind w:left="3600" w:hanging="360"/>
      </w:pPr>
    </w:lvl>
    <w:lvl w:ilvl="5" w:tplc="7CFADFAE">
      <w:start w:val="1"/>
      <w:numFmt w:val="lowerRoman"/>
      <w:lvlText w:val="%6."/>
      <w:lvlJc w:val="right"/>
      <w:pPr>
        <w:ind w:left="4320" w:hanging="180"/>
      </w:pPr>
    </w:lvl>
    <w:lvl w:ilvl="6" w:tplc="ACB89DA6">
      <w:start w:val="1"/>
      <w:numFmt w:val="decimal"/>
      <w:lvlText w:val="%7."/>
      <w:lvlJc w:val="left"/>
      <w:pPr>
        <w:ind w:left="5040" w:hanging="360"/>
      </w:pPr>
    </w:lvl>
    <w:lvl w:ilvl="7" w:tplc="85DA9A6E">
      <w:start w:val="1"/>
      <w:numFmt w:val="lowerLetter"/>
      <w:lvlText w:val="%8."/>
      <w:lvlJc w:val="left"/>
      <w:pPr>
        <w:ind w:left="5760" w:hanging="360"/>
      </w:pPr>
    </w:lvl>
    <w:lvl w:ilvl="8" w:tplc="EA8A31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7"/>
  </w:num>
  <w:num w:numId="8">
    <w:abstractNumId w:val="10"/>
  </w:num>
  <w:num w:numId="9">
    <w:abstractNumId w:val="19"/>
  </w:num>
  <w:num w:numId="10">
    <w:abstractNumId w:val="14"/>
  </w:num>
  <w:num w:numId="11">
    <w:abstractNumId w:val="5"/>
  </w:num>
  <w:num w:numId="12">
    <w:abstractNumId w:val="2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12"/>
  </w:num>
  <w:num w:numId="18">
    <w:abstractNumId w:val="7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39"/>
    <w:rsid w:val="0015608A"/>
    <w:rsid w:val="003F1D39"/>
    <w:rsid w:val="00657419"/>
    <w:rsid w:val="00B3345D"/>
    <w:rsid w:val="00D464C4"/>
    <w:rsid w:val="00F77D7D"/>
    <w:rsid w:val="00F9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imes New Roman" w:hAnsi="Times New Roman" w:cs="Times New Roman"/>
      <w:b/>
      <w:bCs/>
    </w:rPr>
  </w:style>
  <w:style w:type="paragraph" w:styleId="af6">
    <w:name w:val="caption"/>
    <w:basedOn w:val="a"/>
    <w:next w:val="a"/>
    <w:uiPriority w:val="99"/>
    <w:qFormat/>
    <w:pPr>
      <w:jc w:val="center"/>
    </w:pPr>
    <w:rPr>
      <w:b/>
      <w:sz w:val="52"/>
      <w:szCs w:val="20"/>
    </w:rPr>
  </w:style>
  <w:style w:type="paragraph" w:styleId="af7">
    <w:name w:val="No Spacing"/>
    <w:uiPriority w:val="1"/>
    <w:qFormat/>
    <w:rPr>
      <w:rFonts w:cs="Times New Roman"/>
      <w:sz w:val="22"/>
      <w:szCs w:val="22"/>
    </w:rPr>
  </w:style>
  <w:style w:type="paragraph" w:styleId="af8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pPr>
      <w:widowControl w:val="0"/>
    </w:pPr>
    <w:rPr>
      <w:sz w:val="22"/>
      <w:lang w:eastAsia="ru-RU"/>
    </w:rPr>
  </w:style>
  <w:style w:type="character" w:customStyle="1" w:styleId="ConsPlusNormal0">
    <w:name w:val="ConsPlusNormal Знак"/>
    <w:basedOn w:val="a0"/>
    <w:link w:val="ConsPlusNormal"/>
    <w:rPr>
      <w:sz w:val="22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styleId="af9">
    <w:name w:val="Emphasis"/>
    <w:basedOn w:val="a0"/>
    <w:uiPriority w:val="20"/>
    <w:qFormat/>
    <w:rPr>
      <w:i/>
      <w:iCs/>
    </w:rPr>
  </w:style>
  <w:style w:type="character" w:customStyle="1" w:styleId="nobr">
    <w:name w:val="nobr"/>
    <w:basedOn w:val="a0"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--">
    <w:name w:val="- СТРАНИЦА -"/>
    <w:uiPriority w:val="99"/>
    <w:rPr>
      <w:rFonts w:ascii="Times New Roman" w:hAnsi="Times New Roman" w:cs="Times New Roman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imes New Roman" w:hAnsi="Times New Roman" w:cs="Times New Roman"/>
      <w:b/>
      <w:bCs/>
    </w:rPr>
  </w:style>
  <w:style w:type="paragraph" w:styleId="af6">
    <w:name w:val="caption"/>
    <w:basedOn w:val="a"/>
    <w:next w:val="a"/>
    <w:uiPriority w:val="99"/>
    <w:qFormat/>
    <w:pPr>
      <w:jc w:val="center"/>
    </w:pPr>
    <w:rPr>
      <w:b/>
      <w:sz w:val="52"/>
      <w:szCs w:val="20"/>
    </w:rPr>
  </w:style>
  <w:style w:type="paragraph" w:styleId="af7">
    <w:name w:val="No Spacing"/>
    <w:uiPriority w:val="1"/>
    <w:qFormat/>
    <w:rPr>
      <w:rFonts w:cs="Times New Roman"/>
      <w:sz w:val="22"/>
      <w:szCs w:val="22"/>
    </w:rPr>
  </w:style>
  <w:style w:type="paragraph" w:styleId="af8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pPr>
      <w:widowControl w:val="0"/>
    </w:pPr>
    <w:rPr>
      <w:sz w:val="22"/>
      <w:lang w:eastAsia="ru-RU"/>
    </w:rPr>
  </w:style>
  <w:style w:type="character" w:customStyle="1" w:styleId="ConsPlusNormal0">
    <w:name w:val="ConsPlusNormal Знак"/>
    <w:basedOn w:val="a0"/>
    <w:link w:val="ConsPlusNormal"/>
    <w:rPr>
      <w:sz w:val="22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styleId="af9">
    <w:name w:val="Emphasis"/>
    <w:basedOn w:val="a0"/>
    <w:uiPriority w:val="20"/>
    <w:qFormat/>
    <w:rPr>
      <w:i/>
      <w:iCs/>
    </w:rPr>
  </w:style>
  <w:style w:type="character" w:customStyle="1" w:styleId="nobr">
    <w:name w:val="nobr"/>
    <w:basedOn w:val="a0"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--">
    <w:name w:val="- СТРАНИЦА -"/>
    <w:uiPriority w:val="99"/>
    <w:rPr>
      <w:rFonts w:ascii="Times New Roman" w:hAnsi="Times New Roman" w:cs="Times New Roman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du.shd.ru" TargetMode="External"/><Relationship Id="rId18" Type="http://schemas.openxmlformats.org/officeDocument/2006/relationships/hyperlink" Target="http://edu.shd.ru" TargetMode="External"/><Relationship Id="rId26" Type="http://schemas.openxmlformats.org/officeDocument/2006/relationships/hyperlink" Target="http://edu.sh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mdou9.edushd.ru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dou9.edushd.ru" TargetMode="External"/><Relationship Id="rId17" Type="http://schemas.openxmlformats.org/officeDocument/2006/relationships/hyperlink" Target="http://mdou9.edushd.ru" TargetMode="External"/><Relationship Id="rId25" Type="http://schemas.openxmlformats.org/officeDocument/2006/relationships/hyperlink" Target="http://mdou9.edushd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us.gov.ru" TargetMode="External"/><Relationship Id="rId20" Type="http://schemas.openxmlformats.org/officeDocument/2006/relationships/hyperlink" Target="http://edu.shd.ru" TargetMode="External"/><Relationship Id="rId29" Type="http://schemas.openxmlformats.org/officeDocument/2006/relationships/hyperlink" Target="http://mdou9.edushd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du.shd.ru" TargetMode="External"/><Relationship Id="rId24" Type="http://schemas.openxmlformats.org/officeDocument/2006/relationships/hyperlink" Target="http://edu.shd.ru" TargetMode="External"/><Relationship Id="rId32" Type="http://schemas.openxmlformats.org/officeDocument/2006/relationships/hyperlink" Target="http://edu.sh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du.shd.ru/" TargetMode="External"/><Relationship Id="rId23" Type="http://schemas.openxmlformats.org/officeDocument/2006/relationships/hyperlink" Target="http://mdou9.edushd.ru" TargetMode="External"/><Relationship Id="rId28" Type="http://schemas.openxmlformats.org/officeDocument/2006/relationships/hyperlink" Target="http://edu.shd.ru" TargetMode="External"/><Relationship Id="rId10" Type="http://schemas.openxmlformats.org/officeDocument/2006/relationships/hyperlink" Target="http://mdou9.edushd.ru" TargetMode="External"/><Relationship Id="rId19" Type="http://schemas.openxmlformats.org/officeDocument/2006/relationships/hyperlink" Target="http://mdou9.edushd.ru" TargetMode="External"/><Relationship Id="rId31" Type="http://schemas.openxmlformats.org/officeDocument/2006/relationships/hyperlink" Target="http://mdou9.edushd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mdou9.edushd.ru" TargetMode="External"/><Relationship Id="rId22" Type="http://schemas.openxmlformats.org/officeDocument/2006/relationships/hyperlink" Target="http://edu.shd.ru" TargetMode="External"/><Relationship Id="rId27" Type="http://schemas.openxmlformats.org/officeDocument/2006/relationships/hyperlink" Target="http://mdou9.edushd.ru" TargetMode="External"/><Relationship Id="rId30" Type="http://schemas.openxmlformats.org/officeDocument/2006/relationships/hyperlink" Target="http://edu.sh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7C7A-1498-4790-9AE0-A5365A47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20</Pages>
  <Words>6181</Words>
  <Characters>35233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Михалицына Елена Евгеньевна</dc:creator>
  <cp:lastModifiedBy>User</cp:lastModifiedBy>
  <cp:revision>16</cp:revision>
  <dcterms:created xsi:type="dcterms:W3CDTF">2022-09-16T03:54:00Z</dcterms:created>
  <dcterms:modified xsi:type="dcterms:W3CDTF">2023-10-19T06:31:00Z</dcterms:modified>
</cp:coreProperties>
</file>